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48" w:rsidRPr="00D96353" w:rsidRDefault="00451248" w:rsidP="00451248">
      <w:pPr>
        <w:spacing w:after="0"/>
        <w:ind w:firstLine="7513"/>
        <w:jc w:val="center"/>
        <w:rPr>
          <w:rStyle w:val="a4"/>
          <w:rFonts w:ascii="Times New Roman" w:hAnsi="Times New Roman" w:cs="Times New Roman"/>
          <w:b/>
          <w:i w:val="0"/>
          <w:color w:val="auto"/>
          <w:sz w:val="28"/>
          <w:szCs w:val="28"/>
          <w:lang w:val="tk-TM"/>
        </w:rPr>
      </w:pPr>
      <w:r w:rsidRPr="00D96353">
        <w:rPr>
          <w:rStyle w:val="a4"/>
          <w:rFonts w:ascii="Times New Roman" w:hAnsi="Times New Roman" w:cs="Times New Roman"/>
          <w:b/>
          <w:i w:val="0"/>
          <w:color w:val="auto"/>
          <w:sz w:val="28"/>
          <w:szCs w:val="28"/>
          <w:lang w:val="tk-TM"/>
        </w:rPr>
        <w:t>TASSYKLANYLDY</w:t>
      </w:r>
    </w:p>
    <w:p w:rsidR="00451248" w:rsidRPr="00D96353" w:rsidRDefault="00451248" w:rsidP="00451248">
      <w:pPr>
        <w:spacing w:after="0"/>
        <w:ind w:firstLine="7513"/>
        <w:jc w:val="center"/>
        <w:rPr>
          <w:rStyle w:val="a4"/>
          <w:rFonts w:ascii="Times New Roman" w:hAnsi="Times New Roman" w:cs="Times New Roman"/>
          <w:b/>
          <w:i w:val="0"/>
          <w:color w:val="auto"/>
          <w:sz w:val="28"/>
          <w:szCs w:val="28"/>
          <w:lang w:val="tk-TM"/>
        </w:rPr>
      </w:pPr>
      <w:r w:rsidRPr="00D96353">
        <w:rPr>
          <w:rStyle w:val="a4"/>
          <w:rFonts w:ascii="Times New Roman" w:hAnsi="Times New Roman" w:cs="Times New Roman"/>
          <w:b/>
          <w:i w:val="0"/>
          <w:color w:val="auto"/>
          <w:sz w:val="28"/>
          <w:szCs w:val="28"/>
          <w:lang w:val="tk-TM"/>
        </w:rPr>
        <w:t>“Rysgal” PTB aktiwlerini we passiwlerini</w:t>
      </w:r>
    </w:p>
    <w:p w:rsidR="00451248" w:rsidRPr="00D96353" w:rsidRDefault="00451248" w:rsidP="00451248">
      <w:pPr>
        <w:spacing w:after="0"/>
        <w:ind w:firstLine="7513"/>
        <w:jc w:val="center"/>
        <w:rPr>
          <w:rStyle w:val="a4"/>
          <w:rFonts w:ascii="Times New Roman" w:hAnsi="Times New Roman" w:cs="Times New Roman"/>
          <w:b/>
          <w:i w:val="0"/>
          <w:color w:val="auto"/>
          <w:sz w:val="28"/>
          <w:szCs w:val="28"/>
          <w:lang w:val="tk-TM"/>
        </w:rPr>
      </w:pPr>
      <w:r w:rsidRPr="00D96353">
        <w:rPr>
          <w:rStyle w:val="a4"/>
          <w:rFonts w:ascii="Times New Roman" w:hAnsi="Times New Roman" w:cs="Times New Roman"/>
          <w:b/>
          <w:i w:val="0"/>
          <w:color w:val="auto"/>
          <w:sz w:val="28"/>
          <w:szCs w:val="28"/>
          <w:lang w:val="tk-TM"/>
        </w:rPr>
        <w:t>dolandyrmak boýunça Komitetiň Karary bilen</w:t>
      </w:r>
    </w:p>
    <w:p w:rsidR="00451248" w:rsidRPr="00D96353" w:rsidRDefault="00451248" w:rsidP="00451248">
      <w:pPr>
        <w:spacing w:after="0"/>
        <w:ind w:firstLine="7513"/>
        <w:jc w:val="center"/>
        <w:rPr>
          <w:rStyle w:val="a4"/>
          <w:rFonts w:ascii="Times New Roman" w:hAnsi="Times New Roman" w:cs="Times New Roman"/>
          <w:b/>
          <w:i w:val="0"/>
          <w:color w:val="auto"/>
          <w:sz w:val="28"/>
          <w:szCs w:val="28"/>
          <w:lang w:val="tk-TM"/>
        </w:rPr>
      </w:pPr>
      <w:r w:rsidRPr="00D96353">
        <w:rPr>
          <w:rStyle w:val="a4"/>
          <w:rFonts w:ascii="Times New Roman" w:hAnsi="Times New Roman" w:cs="Times New Roman"/>
          <w:b/>
          <w:i w:val="0"/>
          <w:color w:val="auto"/>
          <w:sz w:val="28"/>
          <w:szCs w:val="28"/>
          <w:lang w:val="tk-TM"/>
        </w:rPr>
        <w:t>15.01.2021 ý. seneden № 1-nji Teswirnama</w:t>
      </w:r>
    </w:p>
    <w:p w:rsidR="00451248" w:rsidRPr="00D96353" w:rsidRDefault="00451248" w:rsidP="00451248">
      <w:pPr>
        <w:spacing w:after="0"/>
        <w:ind w:firstLine="7513"/>
        <w:jc w:val="center"/>
        <w:rPr>
          <w:rStyle w:val="a4"/>
          <w:rFonts w:ascii="Times New Roman" w:hAnsi="Times New Roman" w:cs="Times New Roman"/>
          <w:b/>
          <w:i w:val="0"/>
          <w:color w:val="auto"/>
          <w:sz w:val="28"/>
          <w:szCs w:val="28"/>
          <w:lang w:val="tk-TM"/>
        </w:rPr>
      </w:pPr>
    </w:p>
    <w:p w:rsidR="00451248" w:rsidRPr="00D96353" w:rsidRDefault="00451248" w:rsidP="00451248">
      <w:pPr>
        <w:spacing w:after="0"/>
        <w:ind w:firstLine="7513"/>
        <w:jc w:val="center"/>
        <w:rPr>
          <w:rStyle w:val="a4"/>
          <w:rFonts w:ascii="Times New Roman" w:hAnsi="Times New Roman" w:cs="Times New Roman"/>
          <w:b/>
          <w:i w:val="0"/>
          <w:color w:val="auto"/>
          <w:sz w:val="28"/>
          <w:szCs w:val="28"/>
          <w:lang w:val="tk-TM"/>
        </w:rPr>
      </w:pPr>
      <w:r w:rsidRPr="00D96353">
        <w:rPr>
          <w:rStyle w:val="a4"/>
          <w:rFonts w:ascii="Times New Roman" w:hAnsi="Times New Roman" w:cs="Times New Roman"/>
          <w:b/>
          <w:i w:val="0"/>
          <w:color w:val="auto"/>
          <w:sz w:val="28"/>
          <w:szCs w:val="28"/>
          <w:lang w:val="tk-TM"/>
        </w:rPr>
        <w:t>Goşmaçalar we üýtgetmeler girizildi</w:t>
      </w:r>
    </w:p>
    <w:p w:rsidR="00451248" w:rsidRPr="00D96353" w:rsidRDefault="007B1779" w:rsidP="00451248">
      <w:pPr>
        <w:spacing w:after="0"/>
        <w:ind w:firstLine="7513"/>
        <w:jc w:val="center"/>
        <w:rPr>
          <w:rStyle w:val="a4"/>
          <w:rFonts w:ascii="Times New Roman" w:hAnsi="Times New Roman" w:cs="Times New Roman"/>
          <w:b/>
          <w:i w:val="0"/>
          <w:color w:val="auto"/>
          <w:sz w:val="28"/>
          <w:szCs w:val="28"/>
          <w:lang w:val="tk-TM"/>
        </w:rPr>
      </w:pPr>
      <w:r>
        <w:rPr>
          <w:rStyle w:val="a4"/>
          <w:rFonts w:ascii="Times New Roman" w:hAnsi="Times New Roman" w:cs="Times New Roman"/>
          <w:b/>
          <w:i w:val="0"/>
          <w:color w:val="auto"/>
          <w:sz w:val="28"/>
          <w:szCs w:val="28"/>
          <w:lang w:val="tk-TM"/>
        </w:rPr>
        <w:t>20.03.2021</w:t>
      </w:r>
      <w:r w:rsidR="00451248" w:rsidRPr="00D96353">
        <w:rPr>
          <w:rStyle w:val="a4"/>
          <w:rFonts w:ascii="Times New Roman" w:hAnsi="Times New Roman" w:cs="Times New Roman"/>
          <w:b/>
          <w:i w:val="0"/>
          <w:color w:val="auto"/>
          <w:sz w:val="28"/>
          <w:szCs w:val="28"/>
          <w:lang w:val="tk-TM"/>
        </w:rPr>
        <w:t>ý. seneden № 2-nji Teswirnama</w:t>
      </w:r>
    </w:p>
    <w:p w:rsidR="00451248" w:rsidRPr="00D96353" w:rsidRDefault="007B1779" w:rsidP="00451248">
      <w:pPr>
        <w:spacing w:after="0"/>
        <w:ind w:firstLine="7513"/>
        <w:jc w:val="center"/>
        <w:rPr>
          <w:rStyle w:val="a4"/>
          <w:rFonts w:ascii="Times New Roman" w:hAnsi="Times New Roman" w:cs="Times New Roman"/>
          <w:b/>
          <w:i w:val="0"/>
          <w:color w:val="auto"/>
          <w:sz w:val="28"/>
          <w:szCs w:val="28"/>
          <w:lang w:val="tk-TM"/>
        </w:rPr>
      </w:pPr>
      <w:r>
        <w:rPr>
          <w:rStyle w:val="a4"/>
          <w:rFonts w:ascii="Times New Roman" w:hAnsi="Times New Roman" w:cs="Times New Roman"/>
          <w:b/>
          <w:i w:val="0"/>
          <w:color w:val="auto"/>
          <w:sz w:val="28"/>
          <w:szCs w:val="28"/>
          <w:lang w:val="tk-TM"/>
        </w:rPr>
        <w:t>19.04.2022</w:t>
      </w:r>
      <w:r w:rsidR="00451248" w:rsidRPr="00D96353">
        <w:rPr>
          <w:rStyle w:val="a4"/>
          <w:rFonts w:ascii="Times New Roman" w:hAnsi="Times New Roman" w:cs="Times New Roman"/>
          <w:b/>
          <w:i w:val="0"/>
          <w:color w:val="auto"/>
          <w:sz w:val="28"/>
          <w:szCs w:val="28"/>
          <w:lang w:val="tk-TM"/>
        </w:rPr>
        <w:t>ý. seneden № 3-nji Teswirnama</w:t>
      </w:r>
    </w:p>
    <w:p w:rsidR="00451248" w:rsidRPr="00D96353" w:rsidRDefault="007B1779" w:rsidP="00451248">
      <w:pPr>
        <w:tabs>
          <w:tab w:val="left" w:pos="8870"/>
        </w:tabs>
        <w:spacing w:after="0"/>
        <w:ind w:firstLine="7513"/>
        <w:jc w:val="center"/>
        <w:rPr>
          <w:rStyle w:val="a4"/>
          <w:rFonts w:ascii="Times New Roman" w:hAnsi="Times New Roman" w:cs="Times New Roman"/>
          <w:b/>
          <w:i w:val="0"/>
          <w:color w:val="auto"/>
          <w:sz w:val="28"/>
          <w:szCs w:val="28"/>
          <w:lang w:val="tk-TM"/>
        </w:rPr>
      </w:pPr>
      <w:r>
        <w:rPr>
          <w:rStyle w:val="a4"/>
          <w:rFonts w:ascii="Times New Roman" w:hAnsi="Times New Roman" w:cs="Times New Roman"/>
          <w:b/>
          <w:i w:val="0"/>
          <w:color w:val="auto"/>
          <w:sz w:val="28"/>
          <w:szCs w:val="28"/>
          <w:lang w:val="tk-TM"/>
        </w:rPr>
        <w:t>19.07.2022</w:t>
      </w:r>
      <w:r w:rsidR="00451248" w:rsidRPr="00D96353">
        <w:rPr>
          <w:rStyle w:val="a4"/>
          <w:rFonts w:ascii="Times New Roman" w:hAnsi="Times New Roman" w:cs="Times New Roman"/>
          <w:b/>
          <w:i w:val="0"/>
          <w:color w:val="auto"/>
          <w:sz w:val="28"/>
          <w:szCs w:val="28"/>
          <w:lang w:val="tk-TM"/>
        </w:rPr>
        <w:t>ý. seneden № 4-nji Teswirnama</w:t>
      </w:r>
    </w:p>
    <w:p w:rsidR="00451248" w:rsidRPr="00D96353" w:rsidRDefault="007B1779" w:rsidP="00451248">
      <w:pPr>
        <w:tabs>
          <w:tab w:val="left" w:pos="8870"/>
        </w:tabs>
        <w:spacing w:after="0"/>
        <w:ind w:firstLine="7513"/>
        <w:jc w:val="center"/>
        <w:rPr>
          <w:rStyle w:val="a4"/>
          <w:rFonts w:ascii="Times New Roman" w:hAnsi="Times New Roman" w:cs="Times New Roman"/>
          <w:b/>
          <w:i w:val="0"/>
          <w:color w:val="auto"/>
          <w:sz w:val="28"/>
          <w:szCs w:val="28"/>
          <w:lang w:val="tk-TM"/>
        </w:rPr>
      </w:pPr>
      <w:r>
        <w:rPr>
          <w:rStyle w:val="a4"/>
          <w:rFonts w:ascii="Times New Roman" w:hAnsi="Times New Roman" w:cs="Times New Roman"/>
          <w:b/>
          <w:i w:val="0"/>
          <w:color w:val="auto"/>
          <w:sz w:val="28"/>
          <w:szCs w:val="28"/>
          <w:lang w:val="tk-TM"/>
        </w:rPr>
        <w:t>10.08.2022</w:t>
      </w:r>
      <w:r w:rsidR="00451248" w:rsidRPr="00D96353">
        <w:rPr>
          <w:rStyle w:val="a4"/>
          <w:rFonts w:ascii="Times New Roman" w:hAnsi="Times New Roman" w:cs="Times New Roman"/>
          <w:b/>
          <w:i w:val="0"/>
          <w:color w:val="auto"/>
          <w:sz w:val="28"/>
          <w:szCs w:val="28"/>
          <w:lang w:val="tk-TM"/>
        </w:rPr>
        <w:t>ý. sene</w:t>
      </w:r>
      <w:bookmarkStart w:id="0" w:name="_GoBack"/>
      <w:bookmarkEnd w:id="0"/>
      <w:r w:rsidR="00451248" w:rsidRPr="00D96353">
        <w:rPr>
          <w:rStyle w:val="a4"/>
          <w:rFonts w:ascii="Times New Roman" w:hAnsi="Times New Roman" w:cs="Times New Roman"/>
          <w:b/>
          <w:i w:val="0"/>
          <w:color w:val="auto"/>
          <w:sz w:val="28"/>
          <w:szCs w:val="28"/>
          <w:lang w:val="tk-TM"/>
        </w:rPr>
        <w:t>den № 5-nji Teswirnama</w:t>
      </w:r>
    </w:p>
    <w:p w:rsidR="00451248" w:rsidRDefault="00451248" w:rsidP="00451248">
      <w:pPr>
        <w:tabs>
          <w:tab w:val="left" w:pos="8870"/>
        </w:tabs>
        <w:spacing w:after="0"/>
        <w:ind w:firstLine="7513"/>
        <w:jc w:val="center"/>
        <w:rPr>
          <w:rStyle w:val="a4"/>
          <w:rFonts w:ascii="Times New Roman" w:hAnsi="Times New Roman" w:cs="Times New Roman"/>
          <w:b/>
          <w:i w:val="0"/>
          <w:color w:val="auto"/>
          <w:sz w:val="28"/>
          <w:szCs w:val="28"/>
          <w:lang w:val="tk-TM"/>
        </w:rPr>
      </w:pPr>
      <w:r w:rsidRPr="00D96353">
        <w:rPr>
          <w:rStyle w:val="a4"/>
          <w:rFonts w:ascii="Times New Roman" w:hAnsi="Times New Roman" w:cs="Times New Roman"/>
          <w:b/>
          <w:i w:val="0"/>
          <w:color w:val="auto"/>
          <w:sz w:val="28"/>
          <w:szCs w:val="28"/>
          <w:lang w:val="tk-TM"/>
        </w:rPr>
        <w:t>2</w:t>
      </w:r>
      <w:r w:rsidR="00064516" w:rsidRPr="00064516">
        <w:rPr>
          <w:rStyle w:val="a4"/>
          <w:rFonts w:ascii="Times New Roman" w:hAnsi="Times New Roman" w:cs="Times New Roman"/>
          <w:b/>
          <w:i w:val="0"/>
          <w:color w:val="auto"/>
          <w:sz w:val="28"/>
          <w:szCs w:val="28"/>
          <w:lang w:val="tk-TM"/>
        </w:rPr>
        <w:t>1</w:t>
      </w:r>
      <w:r w:rsidR="007B1779">
        <w:rPr>
          <w:rStyle w:val="a4"/>
          <w:rFonts w:ascii="Times New Roman" w:hAnsi="Times New Roman" w:cs="Times New Roman"/>
          <w:b/>
          <w:i w:val="0"/>
          <w:color w:val="auto"/>
          <w:sz w:val="28"/>
          <w:szCs w:val="28"/>
          <w:lang w:val="tk-TM"/>
        </w:rPr>
        <w:t>.12.2022</w:t>
      </w:r>
      <w:r w:rsidRPr="00D96353">
        <w:rPr>
          <w:rStyle w:val="a4"/>
          <w:rFonts w:ascii="Times New Roman" w:hAnsi="Times New Roman" w:cs="Times New Roman"/>
          <w:b/>
          <w:i w:val="0"/>
          <w:color w:val="auto"/>
          <w:sz w:val="28"/>
          <w:szCs w:val="28"/>
          <w:lang w:val="tk-TM"/>
        </w:rPr>
        <w:t>ý. seneden № 6-njy Teswirnama</w:t>
      </w:r>
    </w:p>
    <w:p w:rsidR="00C036DC" w:rsidRDefault="00C036DC" w:rsidP="00C036DC">
      <w:pPr>
        <w:tabs>
          <w:tab w:val="left" w:pos="8870"/>
        </w:tabs>
        <w:spacing w:after="0"/>
        <w:ind w:firstLine="7513"/>
        <w:jc w:val="center"/>
        <w:rPr>
          <w:rStyle w:val="a4"/>
          <w:rFonts w:ascii="Times New Roman" w:hAnsi="Times New Roman" w:cs="Times New Roman"/>
          <w:b/>
          <w:i w:val="0"/>
          <w:color w:val="auto"/>
          <w:sz w:val="28"/>
          <w:szCs w:val="28"/>
          <w:lang w:val="tk-TM"/>
        </w:rPr>
      </w:pPr>
      <w:r w:rsidRPr="00D96353">
        <w:rPr>
          <w:rStyle w:val="a4"/>
          <w:rFonts w:ascii="Times New Roman" w:hAnsi="Times New Roman" w:cs="Times New Roman"/>
          <w:b/>
          <w:i w:val="0"/>
          <w:color w:val="auto"/>
          <w:sz w:val="28"/>
          <w:szCs w:val="28"/>
          <w:lang w:val="tk-TM"/>
        </w:rPr>
        <w:t>2</w:t>
      </w:r>
      <w:r w:rsidRPr="00064516">
        <w:rPr>
          <w:rStyle w:val="a4"/>
          <w:rFonts w:ascii="Times New Roman" w:hAnsi="Times New Roman" w:cs="Times New Roman"/>
          <w:b/>
          <w:i w:val="0"/>
          <w:color w:val="auto"/>
          <w:sz w:val="28"/>
          <w:szCs w:val="28"/>
          <w:lang w:val="tk-TM"/>
        </w:rPr>
        <w:t>1</w:t>
      </w:r>
      <w:r w:rsidRPr="00D96353">
        <w:rPr>
          <w:rStyle w:val="a4"/>
          <w:rFonts w:ascii="Times New Roman" w:hAnsi="Times New Roman" w:cs="Times New Roman"/>
          <w:b/>
          <w:i w:val="0"/>
          <w:color w:val="auto"/>
          <w:sz w:val="28"/>
          <w:szCs w:val="28"/>
          <w:lang w:val="tk-TM"/>
        </w:rPr>
        <w:t>.12.202</w:t>
      </w:r>
      <w:r w:rsidRPr="00E434DB">
        <w:rPr>
          <w:rStyle w:val="a4"/>
          <w:rFonts w:ascii="Times New Roman" w:hAnsi="Times New Roman" w:cs="Times New Roman"/>
          <w:b/>
          <w:i w:val="0"/>
          <w:color w:val="auto"/>
          <w:sz w:val="28"/>
          <w:szCs w:val="28"/>
          <w:lang w:val="tk-TM"/>
        </w:rPr>
        <w:t>3</w:t>
      </w:r>
      <w:r w:rsidRPr="00D96353">
        <w:rPr>
          <w:rStyle w:val="a4"/>
          <w:rFonts w:ascii="Times New Roman" w:hAnsi="Times New Roman" w:cs="Times New Roman"/>
          <w:b/>
          <w:i w:val="0"/>
          <w:color w:val="auto"/>
          <w:sz w:val="28"/>
          <w:szCs w:val="28"/>
          <w:lang w:val="tk-TM"/>
        </w:rPr>
        <w:t xml:space="preserve">ý. seneden № </w:t>
      </w:r>
      <w:r w:rsidRPr="00E434DB">
        <w:rPr>
          <w:rStyle w:val="a4"/>
          <w:rFonts w:ascii="Times New Roman" w:hAnsi="Times New Roman" w:cs="Times New Roman"/>
          <w:b/>
          <w:i w:val="0"/>
          <w:color w:val="auto"/>
          <w:sz w:val="28"/>
          <w:szCs w:val="28"/>
          <w:lang w:val="tk-TM"/>
        </w:rPr>
        <w:t>7</w:t>
      </w:r>
      <w:r>
        <w:rPr>
          <w:rStyle w:val="a4"/>
          <w:rFonts w:ascii="Times New Roman" w:hAnsi="Times New Roman" w:cs="Times New Roman"/>
          <w:b/>
          <w:i w:val="0"/>
          <w:color w:val="auto"/>
          <w:sz w:val="28"/>
          <w:szCs w:val="28"/>
          <w:lang w:val="tk-TM"/>
        </w:rPr>
        <w:t>-nji</w:t>
      </w:r>
      <w:r w:rsidRPr="00D96353">
        <w:rPr>
          <w:rStyle w:val="a4"/>
          <w:rFonts w:ascii="Times New Roman" w:hAnsi="Times New Roman" w:cs="Times New Roman"/>
          <w:b/>
          <w:i w:val="0"/>
          <w:color w:val="auto"/>
          <w:sz w:val="28"/>
          <w:szCs w:val="28"/>
          <w:lang w:val="tk-TM"/>
        </w:rPr>
        <w:t xml:space="preserve"> Teswirnama</w:t>
      </w:r>
    </w:p>
    <w:p w:rsidR="00B93F8A" w:rsidRDefault="00B93F8A" w:rsidP="00B93F8A">
      <w:pPr>
        <w:tabs>
          <w:tab w:val="left" w:pos="8870"/>
        </w:tabs>
        <w:spacing w:after="0"/>
        <w:ind w:firstLine="7513"/>
        <w:jc w:val="center"/>
        <w:rPr>
          <w:rStyle w:val="a4"/>
          <w:rFonts w:ascii="Times New Roman" w:hAnsi="Times New Roman" w:cs="Times New Roman"/>
          <w:b/>
          <w:i w:val="0"/>
          <w:color w:val="auto"/>
          <w:sz w:val="28"/>
          <w:szCs w:val="28"/>
          <w:lang w:val="tk-TM"/>
        </w:rPr>
      </w:pPr>
      <w:r w:rsidRPr="007B1779">
        <w:rPr>
          <w:rStyle w:val="a4"/>
          <w:rFonts w:ascii="Times New Roman" w:hAnsi="Times New Roman" w:cs="Times New Roman"/>
          <w:b/>
          <w:i w:val="0"/>
          <w:color w:val="auto"/>
          <w:sz w:val="28"/>
          <w:szCs w:val="28"/>
          <w:lang w:val="tk-TM"/>
        </w:rPr>
        <w:t>17.05.2024</w:t>
      </w:r>
      <w:r w:rsidRPr="00C6265B">
        <w:rPr>
          <w:rStyle w:val="a4"/>
          <w:rFonts w:ascii="Times New Roman" w:hAnsi="Times New Roman" w:cs="Times New Roman"/>
          <w:b/>
          <w:i w:val="0"/>
          <w:color w:val="auto"/>
          <w:sz w:val="28"/>
          <w:szCs w:val="28"/>
          <w:lang w:val="tk-TM"/>
        </w:rPr>
        <w:t>ý. seneden № 8-nji Teswirnama</w:t>
      </w:r>
    </w:p>
    <w:p w:rsidR="00B93F8A" w:rsidRPr="00B93F8A" w:rsidRDefault="00B93F8A" w:rsidP="00C036DC">
      <w:pPr>
        <w:tabs>
          <w:tab w:val="left" w:pos="8870"/>
        </w:tabs>
        <w:spacing w:after="0"/>
        <w:ind w:firstLine="7513"/>
        <w:jc w:val="center"/>
        <w:rPr>
          <w:rStyle w:val="a4"/>
          <w:rFonts w:ascii="Times New Roman" w:hAnsi="Times New Roman" w:cs="Times New Roman"/>
          <w:b/>
          <w:i w:val="0"/>
          <w:color w:val="auto"/>
          <w:sz w:val="28"/>
          <w:szCs w:val="28"/>
          <w:lang w:val="tk-TM"/>
        </w:rPr>
      </w:pPr>
    </w:p>
    <w:p w:rsidR="00451248" w:rsidRPr="00D96353" w:rsidRDefault="00451248" w:rsidP="00451248">
      <w:pPr>
        <w:spacing w:after="0" w:line="240" w:lineRule="auto"/>
        <w:rPr>
          <w:rFonts w:ascii="Times New Roman" w:hAnsi="Times New Roman" w:cs="Times New Roman"/>
          <w:b/>
          <w:sz w:val="28"/>
          <w:szCs w:val="28"/>
          <w:lang w:val="tk-TM"/>
        </w:rPr>
      </w:pPr>
    </w:p>
    <w:p w:rsidR="00451248" w:rsidRPr="00D96353" w:rsidRDefault="00451248" w:rsidP="00451248">
      <w:pPr>
        <w:spacing w:after="0" w:line="240" w:lineRule="auto"/>
        <w:rPr>
          <w:rFonts w:ascii="Times New Roman" w:hAnsi="Times New Roman" w:cs="Times New Roman"/>
          <w:b/>
          <w:sz w:val="28"/>
          <w:szCs w:val="28"/>
          <w:lang w:val="tk-TM"/>
        </w:rPr>
      </w:pPr>
    </w:p>
    <w:p w:rsidR="00451248" w:rsidRPr="00D96353" w:rsidRDefault="00451248" w:rsidP="00451248">
      <w:pPr>
        <w:spacing w:after="0"/>
        <w:jc w:val="center"/>
        <w:rPr>
          <w:rFonts w:ascii="Times New Roman" w:hAnsi="Times New Roman" w:cs="Times New Roman"/>
          <w:b/>
          <w:sz w:val="28"/>
          <w:szCs w:val="28"/>
          <w:lang w:val="tk-TM"/>
        </w:rPr>
      </w:pPr>
      <w:r w:rsidRPr="00D96353">
        <w:rPr>
          <w:rFonts w:ascii="Times New Roman" w:hAnsi="Times New Roman" w:cs="Times New Roman"/>
          <w:b/>
          <w:sz w:val="28"/>
          <w:szCs w:val="28"/>
          <w:lang w:val="tk-TM"/>
        </w:rPr>
        <w:t>“Rysgal” paýdarlar täjirçilik banky tarapyndan edilýän</w:t>
      </w:r>
    </w:p>
    <w:p w:rsidR="00451248" w:rsidRPr="00D96353" w:rsidRDefault="00451248" w:rsidP="00451248">
      <w:pPr>
        <w:spacing w:after="0"/>
        <w:jc w:val="center"/>
        <w:rPr>
          <w:rFonts w:ascii="Times New Roman" w:hAnsi="Times New Roman" w:cs="Times New Roman"/>
          <w:b/>
          <w:sz w:val="28"/>
          <w:szCs w:val="28"/>
          <w:lang w:val="tk-TM"/>
        </w:rPr>
      </w:pPr>
      <w:r w:rsidRPr="00D96353">
        <w:rPr>
          <w:rFonts w:ascii="Times New Roman" w:hAnsi="Times New Roman" w:cs="Times New Roman"/>
          <w:b/>
          <w:sz w:val="28"/>
          <w:szCs w:val="28"/>
          <w:lang w:val="tk-TM"/>
        </w:rPr>
        <w:t>hyzmatlar üçin alynýan ýygymlaryň</w:t>
      </w:r>
    </w:p>
    <w:p w:rsidR="00451248" w:rsidRPr="00D96353" w:rsidRDefault="00451248" w:rsidP="00451248">
      <w:pPr>
        <w:spacing w:after="0"/>
        <w:jc w:val="center"/>
        <w:rPr>
          <w:rFonts w:ascii="Times New Roman" w:hAnsi="Times New Roman" w:cs="Times New Roman"/>
          <w:b/>
          <w:sz w:val="28"/>
          <w:szCs w:val="28"/>
          <w:lang w:val="tk-TM"/>
        </w:rPr>
      </w:pPr>
      <w:r w:rsidRPr="00D96353">
        <w:rPr>
          <w:rFonts w:ascii="Times New Roman" w:hAnsi="Times New Roman" w:cs="Times New Roman"/>
          <w:b/>
          <w:sz w:val="28"/>
          <w:szCs w:val="28"/>
          <w:lang w:val="tk-TM"/>
        </w:rPr>
        <w:t>NYRHLARY</w:t>
      </w:r>
    </w:p>
    <w:p w:rsidR="00596BC6" w:rsidRPr="00D96353" w:rsidRDefault="00596BC6" w:rsidP="00810E44">
      <w:pPr>
        <w:spacing w:after="0" w:line="240" w:lineRule="auto"/>
        <w:rPr>
          <w:rFonts w:ascii="Times New Roman" w:hAnsi="Times New Roman" w:cs="Times New Roman"/>
          <w:sz w:val="28"/>
          <w:szCs w:val="28"/>
          <w:lang w:val="tk-TM"/>
        </w:rPr>
      </w:pPr>
    </w:p>
    <w:p w:rsidR="00451248" w:rsidRPr="00D96353" w:rsidRDefault="00451248" w:rsidP="00451248">
      <w:pPr>
        <w:rPr>
          <w:rFonts w:ascii="Times New Roman" w:hAnsi="Times New Roman" w:cs="Times New Roman"/>
          <w:b/>
          <w:sz w:val="26"/>
          <w:szCs w:val="26"/>
          <w:lang w:val="tk-TM"/>
        </w:rPr>
      </w:pPr>
      <w:r w:rsidRPr="00D96353">
        <w:rPr>
          <w:rFonts w:ascii="Times New Roman" w:hAnsi="Times New Roman" w:cs="Times New Roman"/>
          <w:b/>
          <w:sz w:val="26"/>
          <w:szCs w:val="26"/>
          <w:lang w:val="tk-TM"/>
        </w:rPr>
        <w:t>202</w:t>
      </w:r>
      <w:r w:rsidR="00C036DC" w:rsidRPr="00C036DC">
        <w:rPr>
          <w:rFonts w:ascii="Times New Roman" w:hAnsi="Times New Roman" w:cs="Times New Roman"/>
          <w:b/>
          <w:sz w:val="26"/>
          <w:szCs w:val="26"/>
          <w:lang w:val="tk-TM"/>
        </w:rPr>
        <w:t>4</w:t>
      </w:r>
      <w:r w:rsidRPr="00D96353">
        <w:rPr>
          <w:rFonts w:ascii="Times New Roman" w:hAnsi="Times New Roman" w:cs="Times New Roman"/>
          <w:b/>
          <w:sz w:val="26"/>
          <w:szCs w:val="26"/>
          <w:lang w:val="tk-TM"/>
        </w:rPr>
        <w:t xml:space="preserve">-nji </w:t>
      </w:r>
      <w:r w:rsidRPr="00C6265B">
        <w:rPr>
          <w:rFonts w:ascii="Times New Roman" w:hAnsi="Times New Roman" w:cs="Times New Roman"/>
          <w:b/>
          <w:sz w:val="26"/>
          <w:szCs w:val="26"/>
          <w:lang w:val="tk-TM"/>
        </w:rPr>
        <w:t xml:space="preserve">ýylyň </w:t>
      </w:r>
      <w:r w:rsidRPr="00800509">
        <w:rPr>
          <w:rFonts w:ascii="Times New Roman" w:hAnsi="Times New Roman" w:cs="Times New Roman"/>
          <w:b/>
          <w:sz w:val="26"/>
          <w:szCs w:val="26"/>
          <w:lang w:val="tk-TM"/>
        </w:rPr>
        <w:t>0</w:t>
      </w:r>
      <w:r w:rsidR="00C036DC" w:rsidRPr="00800509">
        <w:rPr>
          <w:rFonts w:ascii="Times New Roman" w:hAnsi="Times New Roman" w:cs="Times New Roman"/>
          <w:b/>
          <w:sz w:val="26"/>
          <w:szCs w:val="26"/>
          <w:lang w:val="tk-TM"/>
        </w:rPr>
        <w:t>1</w:t>
      </w:r>
      <w:r w:rsidRPr="00800509">
        <w:rPr>
          <w:rFonts w:ascii="Times New Roman" w:hAnsi="Times New Roman" w:cs="Times New Roman"/>
          <w:b/>
          <w:sz w:val="26"/>
          <w:szCs w:val="26"/>
          <w:lang w:val="tk-TM"/>
        </w:rPr>
        <w:t xml:space="preserve">-nji </w:t>
      </w:r>
      <w:r w:rsidR="00B93F8A" w:rsidRPr="00800509">
        <w:rPr>
          <w:rFonts w:ascii="Times New Roman" w:hAnsi="Times New Roman" w:cs="Times New Roman"/>
          <w:b/>
          <w:sz w:val="26"/>
          <w:szCs w:val="26"/>
          <w:lang w:val="tk-TM"/>
        </w:rPr>
        <w:t>iýunyndan</w:t>
      </w:r>
      <w:r w:rsidRPr="00800509">
        <w:rPr>
          <w:rFonts w:ascii="Times New Roman" w:hAnsi="Times New Roman" w:cs="Times New Roman"/>
          <w:b/>
          <w:sz w:val="26"/>
          <w:szCs w:val="26"/>
          <w:lang w:val="tk-TM"/>
        </w:rPr>
        <w:t xml:space="preserve"> güýje girýär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629"/>
        <w:gridCol w:w="1896"/>
        <w:gridCol w:w="1996"/>
        <w:gridCol w:w="1974"/>
        <w:gridCol w:w="1965"/>
      </w:tblGrid>
      <w:tr w:rsidR="0031524C" w:rsidRPr="00B13E14" w:rsidTr="00B13E14">
        <w:trPr>
          <w:cantSplit/>
          <w:trHeight w:val="20"/>
          <w:jc w:val="center"/>
        </w:trPr>
        <w:tc>
          <w:tcPr>
            <w:tcW w:w="393" w:type="pct"/>
            <w:vMerge w:val="restart"/>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2112" w:type="pct"/>
            <w:vMerge w:val="restart"/>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Hyzmatlaryň görnüşleri</w:t>
            </w:r>
          </w:p>
        </w:tc>
        <w:tc>
          <w:tcPr>
            <w:tcW w:w="2495" w:type="pct"/>
            <w:gridSpan w:val="4"/>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Hyzmatlaryň bahasy</w:t>
            </w:r>
          </w:p>
        </w:tc>
      </w:tr>
      <w:tr w:rsidR="0031524C" w:rsidRPr="00B13E14" w:rsidTr="00B13E14">
        <w:trPr>
          <w:cantSplit/>
          <w:trHeight w:val="20"/>
          <w:jc w:val="center"/>
        </w:trPr>
        <w:tc>
          <w:tcPr>
            <w:tcW w:w="393" w:type="pct"/>
            <w:vMerge/>
            <w:vAlign w:val="center"/>
            <w:hideMark/>
          </w:tcPr>
          <w:p w:rsidR="0031524C" w:rsidRPr="00B13E14" w:rsidRDefault="0031524C" w:rsidP="0031524C">
            <w:pPr>
              <w:spacing w:after="0" w:line="240" w:lineRule="auto"/>
              <w:rPr>
                <w:rFonts w:ascii="Times New Roman" w:eastAsia="Times New Roman" w:hAnsi="Times New Roman" w:cs="Times New Roman"/>
                <w:b/>
                <w:bCs/>
                <w:sz w:val="26"/>
                <w:szCs w:val="26"/>
                <w:lang w:val="tk-TM" w:eastAsia="ru-RU"/>
              </w:rPr>
            </w:pPr>
          </w:p>
        </w:tc>
        <w:tc>
          <w:tcPr>
            <w:tcW w:w="2112" w:type="pct"/>
            <w:vMerge/>
            <w:vAlign w:val="center"/>
            <w:hideMark/>
          </w:tcPr>
          <w:p w:rsidR="0031524C" w:rsidRPr="00B13E14" w:rsidRDefault="0031524C" w:rsidP="0031524C">
            <w:pPr>
              <w:spacing w:after="0" w:line="240" w:lineRule="auto"/>
              <w:rPr>
                <w:rFonts w:ascii="Times New Roman" w:eastAsia="Times New Roman" w:hAnsi="Times New Roman" w:cs="Times New Roman"/>
                <w:b/>
                <w:bCs/>
                <w:sz w:val="26"/>
                <w:szCs w:val="26"/>
                <w:lang w:val="tk-TM" w:eastAsia="ru-RU"/>
              </w:rPr>
            </w:pPr>
          </w:p>
        </w:tc>
        <w:tc>
          <w:tcPr>
            <w:tcW w:w="1240" w:type="pct"/>
            <w:gridSpan w:val="2"/>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 xml:space="preserve">Ýuridik şahslar we hususy telekeçiler üçin </w:t>
            </w:r>
          </w:p>
        </w:tc>
        <w:tc>
          <w:tcPr>
            <w:tcW w:w="1255" w:type="pct"/>
            <w:gridSpan w:val="2"/>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 xml:space="preserve">Fiziki şahslar üçin </w:t>
            </w:r>
          </w:p>
        </w:tc>
      </w:tr>
      <w:tr w:rsidR="00F81A14" w:rsidRPr="00B13E14" w:rsidTr="00B13E14">
        <w:trPr>
          <w:cantSplit/>
          <w:trHeight w:val="20"/>
          <w:jc w:val="center"/>
        </w:trPr>
        <w:tc>
          <w:tcPr>
            <w:tcW w:w="393" w:type="pct"/>
            <w:vMerge/>
            <w:vAlign w:val="center"/>
            <w:hideMark/>
          </w:tcPr>
          <w:p w:rsidR="00596BC6" w:rsidRPr="00B13E14" w:rsidRDefault="00596BC6" w:rsidP="00810E44">
            <w:pPr>
              <w:spacing w:after="0" w:line="240" w:lineRule="auto"/>
              <w:rPr>
                <w:rFonts w:ascii="Times New Roman" w:eastAsia="Times New Roman" w:hAnsi="Times New Roman" w:cs="Times New Roman"/>
                <w:b/>
                <w:bCs/>
                <w:sz w:val="26"/>
                <w:szCs w:val="26"/>
                <w:lang w:val="tk-TM" w:eastAsia="ru-RU"/>
              </w:rPr>
            </w:pPr>
          </w:p>
        </w:tc>
        <w:tc>
          <w:tcPr>
            <w:tcW w:w="2112" w:type="pct"/>
            <w:vMerge/>
            <w:vAlign w:val="center"/>
            <w:hideMark/>
          </w:tcPr>
          <w:p w:rsidR="00596BC6" w:rsidRPr="00B13E14" w:rsidRDefault="00596BC6" w:rsidP="00810E44">
            <w:pPr>
              <w:spacing w:after="0" w:line="240" w:lineRule="auto"/>
              <w:rPr>
                <w:rFonts w:ascii="Times New Roman" w:eastAsia="Times New Roman" w:hAnsi="Times New Roman" w:cs="Times New Roman"/>
                <w:b/>
                <w:bCs/>
                <w:sz w:val="26"/>
                <w:szCs w:val="26"/>
                <w:lang w:val="tk-TM" w:eastAsia="ru-RU"/>
              </w:rPr>
            </w:pPr>
          </w:p>
        </w:tc>
        <w:tc>
          <w:tcPr>
            <w:tcW w:w="604" w:type="pct"/>
            <w:shd w:val="clear" w:color="auto" w:fill="auto"/>
            <w:vAlign w:val="center"/>
            <w:hideMark/>
          </w:tcPr>
          <w:p w:rsidR="00596BC6" w:rsidRPr="00B13E14" w:rsidRDefault="0031524C"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TMT</w:t>
            </w:r>
          </w:p>
        </w:tc>
        <w:tc>
          <w:tcPr>
            <w:tcW w:w="636" w:type="pc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USD</w:t>
            </w:r>
          </w:p>
        </w:tc>
        <w:tc>
          <w:tcPr>
            <w:tcW w:w="629" w:type="pct"/>
            <w:shd w:val="clear" w:color="auto" w:fill="auto"/>
            <w:vAlign w:val="center"/>
            <w:hideMark/>
          </w:tcPr>
          <w:p w:rsidR="00596BC6" w:rsidRPr="00B13E14" w:rsidRDefault="0031524C"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TMT</w:t>
            </w:r>
          </w:p>
        </w:tc>
        <w:tc>
          <w:tcPr>
            <w:tcW w:w="626" w:type="pc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USD</w:t>
            </w:r>
          </w:p>
        </w:tc>
      </w:tr>
      <w:tr w:rsidR="0031524C" w:rsidRPr="00B13E14" w:rsidTr="00B13E14">
        <w:trPr>
          <w:cantSplit/>
          <w:trHeight w:val="20"/>
          <w:jc w:val="center"/>
        </w:trPr>
        <w:tc>
          <w:tcPr>
            <w:tcW w:w="5000" w:type="pct"/>
            <w:gridSpan w:val="6"/>
            <w:shd w:val="clear" w:color="auto" w:fill="F4B083" w:themeFill="accent2" w:themeFillTint="99"/>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 xml:space="preserve">1. Hasaplara hyzmat etmek </w:t>
            </w:r>
          </w:p>
        </w:tc>
      </w:tr>
      <w:tr w:rsidR="0031524C" w:rsidRPr="00B13E14" w:rsidTr="00B13E14">
        <w:trPr>
          <w:cantSplit/>
          <w:trHeight w:val="20"/>
          <w:jc w:val="center"/>
        </w:trPr>
        <w:tc>
          <w:tcPr>
            <w:tcW w:w="393" w:type="pct"/>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1.1</w:t>
            </w:r>
          </w:p>
        </w:tc>
        <w:tc>
          <w:tcPr>
            <w:tcW w:w="2112" w:type="pct"/>
            <w:shd w:val="clear" w:color="auto" w:fill="auto"/>
            <w:vAlign w:val="center"/>
            <w:hideMark/>
          </w:tcPr>
          <w:p w:rsidR="00B13E14" w:rsidRDefault="0031524C" w:rsidP="0031524C">
            <w:pPr>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Bank hasaplaryny açmak </w:t>
            </w:r>
          </w:p>
          <w:p w:rsidR="0031524C" w:rsidRPr="00B13E14" w:rsidRDefault="0031524C" w:rsidP="0031524C">
            <w:pPr>
              <w:spacing w:after="0" w:line="240" w:lineRule="auto"/>
              <w:rPr>
                <w:rFonts w:ascii="Times New Roman" w:eastAsia="Times New Roman" w:hAnsi="Times New Roman" w:cs="Times New Roman"/>
                <w:i/>
                <w:sz w:val="26"/>
                <w:szCs w:val="26"/>
                <w:lang w:val="tk-TM" w:eastAsia="ru-RU"/>
              </w:rPr>
            </w:pPr>
            <w:r w:rsidRPr="00B13E14">
              <w:rPr>
                <w:rFonts w:ascii="Times New Roman" w:eastAsia="Times New Roman" w:hAnsi="Times New Roman" w:cs="Times New Roman"/>
                <w:i/>
                <w:sz w:val="26"/>
                <w:szCs w:val="26"/>
                <w:lang w:val="tk-TM" w:eastAsia="ru-RU"/>
              </w:rPr>
              <w:t>(*goýum hasaplary)</w:t>
            </w:r>
          </w:p>
        </w:tc>
        <w:tc>
          <w:tcPr>
            <w:tcW w:w="604" w:type="pct"/>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100</w:t>
            </w:r>
          </w:p>
        </w:tc>
        <w:tc>
          <w:tcPr>
            <w:tcW w:w="636" w:type="pct"/>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9" w:type="pct"/>
            <w:shd w:val="clear" w:color="auto" w:fill="FFFFFF" w:themeFill="background1"/>
            <w:vAlign w:val="center"/>
            <w:hideMark/>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6" w:type="pct"/>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1524C" w:rsidRPr="00B13E14" w:rsidTr="00C6265B">
        <w:trPr>
          <w:cantSplit/>
          <w:trHeight w:val="20"/>
          <w:jc w:val="center"/>
        </w:trPr>
        <w:tc>
          <w:tcPr>
            <w:tcW w:w="393" w:type="pct"/>
            <w:shd w:val="clear" w:color="auto" w:fill="auto"/>
            <w:vAlign w:val="center"/>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1.2</w:t>
            </w:r>
          </w:p>
        </w:tc>
        <w:tc>
          <w:tcPr>
            <w:tcW w:w="2112" w:type="pct"/>
            <w:shd w:val="clear" w:color="auto" w:fill="auto"/>
            <w:vAlign w:val="center"/>
          </w:tcPr>
          <w:p w:rsidR="0031524C" w:rsidRPr="00B13E14" w:rsidRDefault="0031524C" w:rsidP="0031524C">
            <w:pPr>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MBH birikdirmek</w:t>
            </w:r>
          </w:p>
        </w:tc>
        <w:tc>
          <w:tcPr>
            <w:tcW w:w="604" w:type="pct"/>
            <w:shd w:val="clear" w:color="auto" w:fill="auto"/>
            <w:vAlign w:val="center"/>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100 </w:t>
            </w:r>
          </w:p>
        </w:tc>
        <w:tc>
          <w:tcPr>
            <w:tcW w:w="636" w:type="pct"/>
            <w:shd w:val="clear" w:color="auto" w:fill="auto"/>
            <w:vAlign w:val="center"/>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tcPr>
          <w:p w:rsidR="0031524C" w:rsidRPr="00B13E14" w:rsidRDefault="00B93F8A" w:rsidP="0031524C">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10</w:t>
            </w:r>
          </w:p>
        </w:tc>
        <w:tc>
          <w:tcPr>
            <w:tcW w:w="626" w:type="pct"/>
            <w:shd w:val="clear" w:color="000000" w:fill="FFFFFF"/>
            <w:vAlign w:val="center"/>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B43375" w:rsidRPr="00B13E14" w:rsidTr="00B13E14">
        <w:trPr>
          <w:cantSplit/>
          <w:trHeight w:val="20"/>
          <w:jc w:val="center"/>
        </w:trPr>
        <w:tc>
          <w:tcPr>
            <w:tcW w:w="5000" w:type="pct"/>
            <w:gridSpan w:val="6"/>
            <w:shd w:val="clear" w:color="auto" w:fill="F4B083" w:themeFill="accent2" w:themeFillTint="99"/>
            <w:vAlign w:val="center"/>
            <w:hideMark/>
          </w:tcPr>
          <w:p w:rsidR="00596BC6" w:rsidRPr="00B13E14" w:rsidRDefault="00D96353"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lastRenderedPageBreak/>
              <w:t>2. Tölegler</w:t>
            </w:r>
          </w:p>
        </w:tc>
      </w:tr>
      <w:tr w:rsidR="00D96353" w:rsidRPr="00B13E14" w:rsidTr="00B13E14">
        <w:trPr>
          <w:cantSplit/>
          <w:trHeight w:val="20"/>
          <w:jc w:val="center"/>
        </w:trPr>
        <w:tc>
          <w:tcPr>
            <w:tcW w:w="393" w:type="pct"/>
            <w:shd w:val="clear" w:color="auto" w:fill="auto"/>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2.1</w:t>
            </w:r>
          </w:p>
        </w:tc>
        <w:tc>
          <w:tcPr>
            <w:tcW w:w="4607" w:type="pct"/>
            <w:gridSpan w:val="5"/>
            <w:shd w:val="clear" w:color="auto" w:fill="auto"/>
            <w:vAlign w:val="center"/>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b/>
                <w:bCs/>
                <w:sz w:val="26"/>
                <w:szCs w:val="26"/>
                <w:lang w:val="tk-TM" w:eastAsia="ru-RU"/>
              </w:rPr>
              <w:t xml:space="preserve">Bankyň içindäki tölegler </w:t>
            </w:r>
          </w:p>
        </w:tc>
      </w:tr>
      <w:tr w:rsidR="00D96353" w:rsidRPr="00363D07" w:rsidTr="00B13E14">
        <w:trPr>
          <w:cantSplit/>
          <w:trHeight w:val="20"/>
          <w:jc w:val="center"/>
        </w:trPr>
        <w:tc>
          <w:tcPr>
            <w:tcW w:w="393" w:type="pct"/>
            <w:shd w:val="clear" w:color="auto" w:fill="auto"/>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2.1.1</w:t>
            </w:r>
          </w:p>
        </w:tc>
        <w:tc>
          <w:tcPr>
            <w:tcW w:w="2112" w:type="pct"/>
            <w:shd w:val="clear" w:color="auto" w:fill="FFFFFF" w:themeFill="background1"/>
            <w:vAlign w:val="center"/>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Rezident däl banklaryň (respondentleriň) Türkmenistanyň milli walýutasyndaky “Loro” hasaplaryna geçirmek boýunça</w:t>
            </w:r>
          </w:p>
        </w:tc>
        <w:tc>
          <w:tcPr>
            <w:tcW w:w="604" w:type="pct"/>
            <w:shd w:val="clear" w:color="auto" w:fill="auto"/>
            <w:vAlign w:val="center"/>
          </w:tcPr>
          <w:p w:rsidR="00D96353" w:rsidRPr="00B13E14" w:rsidRDefault="00D96353" w:rsidP="00363D07">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0,2%, min 2,</w:t>
            </w:r>
            <w:r w:rsidR="00363D07">
              <w:rPr>
                <w:rFonts w:ascii="Times New Roman" w:eastAsia="Times New Roman" w:hAnsi="Times New Roman" w:cs="Times New Roman"/>
                <w:sz w:val="26"/>
                <w:szCs w:val="26"/>
                <w:lang w:val="tk-TM" w:eastAsia="ru-RU"/>
              </w:rPr>
              <w:br/>
            </w:r>
            <w:r w:rsidRPr="00B13E14">
              <w:rPr>
                <w:rFonts w:ascii="Times New Roman" w:eastAsia="Times New Roman" w:hAnsi="Times New Roman" w:cs="Times New Roman"/>
                <w:sz w:val="26"/>
                <w:szCs w:val="26"/>
                <w:lang w:val="tk-TM" w:eastAsia="ru-RU"/>
              </w:rPr>
              <w:t>max 100</w:t>
            </w:r>
          </w:p>
        </w:tc>
        <w:tc>
          <w:tcPr>
            <w:tcW w:w="636" w:type="pct"/>
            <w:shd w:val="clear" w:color="auto" w:fill="FFFFFF" w:themeFill="background1"/>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FFFFFF" w:themeFill="background1"/>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B43375" w:rsidRPr="00363D07" w:rsidTr="00B13E14">
        <w:trPr>
          <w:cantSplit/>
          <w:trHeight w:val="20"/>
          <w:jc w:val="center"/>
        </w:trPr>
        <w:tc>
          <w:tcPr>
            <w:tcW w:w="393" w:type="pct"/>
            <w:shd w:val="clear" w:color="auto" w:fill="auto"/>
            <w:vAlign w:val="center"/>
          </w:tcPr>
          <w:p w:rsidR="00596BC6" w:rsidRPr="00B13E14" w:rsidRDefault="00596BC6" w:rsidP="006C738C">
            <w:pPr>
              <w:keepNext/>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w:t>
            </w:r>
          </w:p>
        </w:tc>
        <w:tc>
          <w:tcPr>
            <w:tcW w:w="4607" w:type="pct"/>
            <w:gridSpan w:val="5"/>
            <w:shd w:val="clear" w:color="auto" w:fill="auto"/>
            <w:vAlign w:val="center"/>
          </w:tcPr>
          <w:p w:rsidR="00596BC6" w:rsidRPr="00B13E14" w:rsidRDefault="00D96353" w:rsidP="006C738C">
            <w:pPr>
              <w:keepNext/>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b/>
                <w:sz w:val="26"/>
                <w:szCs w:val="26"/>
                <w:lang w:val="tk-TM" w:eastAsia="ru-RU"/>
              </w:rPr>
              <w:t>Beýleki banklara tölegler</w:t>
            </w:r>
          </w:p>
        </w:tc>
      </w:tr>
      <w:tr w:rsidR="00D96353" w:rsidRPr="00B13E14" w:rsidTr="00B13E14">
        <w:trPr>
          <w:cantSplit/>
          <w:trHeight w:val="20"/>
          <w:jc w:val="center"/>
        </w:trPr>
        <w:tc>
          <w:tcPr>
            <w:tcW w:w="393" w:type="pct"/>
            <w:shd w:val="clear" w:color="auto" w:fill="auto"/>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2.2.1</w:t>
            </w:r>
          </w:p>
        </w:tc>
        <w:tc>
          <w:tcPr>
            <w:tcW w:w="2112" w:type="pct"/>
            <w:shd w:val="clear" w:color="auto" w:fill="auto"/>
            <w:vAlign w:val="center"/>
          </w:tcPr>
          <w:p w:rsidR="00D96353" w:rsidRPr="00B13E14" w:rsidRDefault="00D96353" w:rsidP="00D96353">
            <w:pPr>
              <w:spacing w:after="0" w:line="240" w:lineRule="auto"/>
              <w:jc w:val="both"/>
              <w:rPr>
                <w:rFonts w:ascii="Times New Roman" w:eastAsia="Times New Roman" w:hAnsi="Times New Roman" w:cs="Times New Roman"/>
                <w:b/>
                <w:sz w:val="26"/>
                <w:szCs w:val="26"/>
                <w:lang w:val="tk-TM" w:eastAsia="ru-RU"/>
              </w:rPr>
            </w:pPr>
            <w:r w:rsidRPr="00B13E14">
              <w:rPr>
                <w:rFonts w:ascii="Times New Roman" w:eastAsia="Times New Roman" w:hAnsi="Times New Roman" w:cs="Times New Roman"/>
                <w:b/>
                <w:sz w:val="26"/>
                <w:szCs w:val="26"/>
                <w:lang w:val="tk-TM" w:eastAsia="ru-RU"/>
              </w:rPr>
              <w:t>milli manatda:</w:t>
            </w:r>
          </w:p>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(amalyň jeminden, salgyt we gaýry hökmany töleglerden, şeýle hem beýleki banklaryň müşderileriniň nagt tabşyran serişdelerinden başga geçirimlerden </w:t>
            </w:r>
          </w:p>
        </w:tc>
        <w:tc>
          <w:tcPr>
            <w:tcW w:w="604" w:type="pct"/>
            <w:shd w:val="clear" w:color="auto" w:fill="auto"/>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w:t>
            </w:r>
            <w:r w:rsidRPr="00B13E14">
              <w:rPr>
                <w:rFonts w:ascii="Times New Roman" w:eastAsia="Times New Roman" w:hAnsi="Times New Roman" w:cs="Times New Roman"/>
                <w:sz w:val="26"/>
                <w:szCs w:val="26"/>
                <w:lang w:val="tk-TM" w:eastAsia="ru-RU"/>
              </w:rPr>
              <w:br/>
              <w:t xml:space="preserve">2, max 100 </w:t>
            </w:r>
          </w:p>
        </w:tc>
        <w:tc>
          <w:tcPr>
            <w:tcW w:w="636" w:type="pct"/>
            <w:shd w:val="clear" w:color="000000" w:fill="FFFFFF"/>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 min</w:t>
            </w:r>
            <w:r w:rsidRPr="00B13E14">
              <w:rPr>
                <w:rFonts w:ascii="Times New Roman" w:eastAsia="Times New Roman" w:hAnsi="Times New Roman" w:cs="Times New Roman"/>
                <w:sz w:val="26"/>
                <w:szCs w:val="26"/>
                <w:lang w:val="tk-TM" w:eastAsia="ru-RU"/>
              </w:rPr>
              <w:br/>
              <w:t xml:space="preserve">2, max 10 </w:t>
            </w:r>
          </w:p>
        </w:tc>
        <w:tc>
          <w:tcPr>
            <w:tcW w:w="626" w:type="pct"/>
            <w:shd w:val="clear" w:color="000000" w:fill="FFFFFF"/>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B43375" w:rsidRPr="00B13E14" w:rsidTr="00B13E14">
        <w:trPr>
          <w:cantSplit/>
          <w:trHeight w:val="20"/>
          <w:jc w:val="center"/>
        </w:trPr>
        <w:tc>
          <w:tcPr>
            <w:tcW w:w="393"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w:t>
            </w:r>
          </w:p>
        </w:tc>
        <w:tc>
          <w:tcPr>
            <w:tcW w:w="4607" w:type="pct"/>
            <w:gridSpan w:val="5"/>
            <w:shd w:val="clear" w:color="auto" w:fill="auto"/>
            <w:vAlign w:val="center"/>
          </w:tcPr>
          <w:p w:rsidR="00596BC6" w:rsidRPr="00B13E14" w:rsidRDefault="00D96353" w:rsidP="00810E44">
            <w:pPr>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b/>
                <w:sz w:val="26"/>
                <w:szCs w:val="26"/>
                <w:lang w:val="tk-TM" w:eastAsia="ru-RU"/>
              </w:rPr>
              <w:t>daşary ýurt walýutasynda:</w:t>
            </w:r>
          </w:p>
        </w:tc>
      </w:tr>
      <w:tr w:rsidR="00B43375" w:rsidRPr="00B13E14" w:rsidTr="00B13E14">
        <w:trPr>
          <w:cantSplit/>
          <w:trHeight w:val="20"/>
          <w:jc w:val="center"/>
        </w:trPr>
        <w:tc>
          <w:tcPr>
            <w:tcW w:w="393" w:type="pct"/>
            <w:vMerge w:val="restar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2.2.2.1</w:t>
            </w:r>
          </w:p>
        </w:tc>
        <w:tc>
          <w:tcPr>
            <w:tcW w:w="4607" w:type="pct"/>
            <w:gridSpan w:val="5"/>
            <w:shd w:val="clear" w:color="auto" w:fill="auto"/>
            <w:vAlign w:val="center"/>
            <w:hideMark/>
          </w:tcPr>
          <w:p w:rsidR="00596BC6" w:rsidRPr="00B13E14" w:rsidRDefault="00D96353" w:rsidP="00810E44">
            <w:pPr>
              <w:spacing w:after="0" w:line="240" w:lineRule="auto"/>
              <w:jc w:val="both"/>
              <w:rPr>
                <w:rFonts w:ascii="Times New Roman" w:eastAsia="Times New Roman" w:hAnsi="Times New Roman" w:cs="Times New Roman"/>
                <w:b/>
                <w:sz w:val="26"/>
                <w:szCs w:val="26"/>
                <w:lang w:val="tk-TM" w:eastAsia="ru-RU"/>
              </w:rPr>
            </w:pPr>
            <w:r w:rsidRPr="00B13E14">
              <w:rPr>
                <w:rFonts w:ascii="Times New Roman" w:eastAsia="Times New Roman" w:hAnsi="Times New Roman" w:cs="Times New Roman"/>
                <w:b/>
                <w:sz w:val="26"/>
                <w:szCs w:val="26"/>
                <w:lang w:val="tk-TM" w:eastAsia="ru-RU"/>
              </w:rPr>
              <w:t>Türkmenistanyň çäklerinde:</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5 000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 </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USD-den ýokary</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r>
      <w:tr w:rsidR="00B43375" w:rsidRPr="00B13E14" w:rsidTr="00B13E14">
        <w:trPr>
          <w:cantSplit/>
          <w:trHeight w:val="20"/>
          <w:jc w:val="center"/>
        </w:trPr>
        <w:tc>
          <w:tcPr>
            <w:tcW w:w="393" w:type="pct"/>
            <w:vMerge w:val="restart"/>
            <w:vAlign w:val="center"/>
          </w:tcPr>
          <w:p w:rsidR="00596BC6" w:rsidRPr="00B13E14" w:rsidRDefault="00596BC6" w:rsidP="00B43375">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2.2.2.2</w:t>
            </w:r>
          </w:p>
        </w:tc>
        <w:tc>
          <w:tcPr>
            <w:tcW w:w="4607" w:type="pct"/>
            <w:gridSpan w:val="5"/>
            <w:shd w:val="clear" w:color="auto" w:fill="auto"/>
            <w:vAlign w:val="center"/>
          </w:tcPr>
          <w:p w:rsidR="00596BC6" w:rsidRPr="00B13E14" w:rsidRDefault="00D96353" w:rsidP="00810E44">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b/>
                <w:sz w:val="26"/>
                <w:szCs w:val="26"/>
                <w:lang w:val="tk-TM" w:eastAsia="ru-RU"/>
              </w:rPr>
              <w:t>Türkmenistanyň çäklerinden daşarda:</w:t>
            </w:r>
          </w:p>
        </w:tc>
      </w:tr>
      <w:tr w:rsidR="00B43375" w:rsidRPr="00B13E14" w:rsidTr="00B13E14">
        <w:trPr>
          <w:cantSplit/>
          <w:trHeight w:val="20"/>
          <w:jc w:val="center"/>
        </w:trPr>
        <w:tc>
          <w:tcPr>
            <w:tcW w:w="393" w:type="pct"/>
            <w:vMerge/>
            <w:shd w:val="clear" w:color="auto" w:fill="auto"/>
            <w:vAlign w:val="center"/>
            <w:hideMark/>
          </w:tcPr>
          <w:p w:rsidR="00596BC6" w:rsidRPr="00B13E14" w:rsidRDefault="00596BC6" w:rsidP="00810E44">
            <w:pPr>
              <w:spacing w:after="0" w:line="240" w:lineRule="auto"/>
              <w:rPr>
                <w:rFonts w:ascii="Times New Roman" w:eastAsia="Times New Roman" w:hAnsi="Times New Roman" w:cs="Times New Roman"/>
                <w:sz w:val="26"/>
                <w:szCs w:val="26"/>
                <w:lang w:val="tk-TM" w:eastAsia="ru-RU"/>
              </w:rPr>
            </w:pPr>
          </w:p>
        </w:tc>
        <w:tc>
          <w:tcPr>
            <w:tcW w:w="4607" w:type="pct"/>
            <w:gridSpan w:val="5"/>
            <w:shd w:val="clear" w:color="auto" w:fill="auto"/>
            <w:vAlign w:val="center"/>
            <w:hideMark/>
          </w:tcPr>
          <w:p w:rsidR="00596BC6" w:rsidRPr="00B13E14" w:rsidRDefault="00596BC6" w:rsidP="00810E44">
            <w:pPr>
              <w:spacing w:after="0" w:line="240" w:lineRule="auto"/>
              <w:rPr>
                <w:rFonts w:ascii="Times New Roman" w:eastAsia="Times New Roman" w:hAnsi="Times New Roman" w:cs="Times New Roman"/>
                <w:b/>
                <w:sz w:val="26"/>
                <w:szCs w:val="26"/>
                <w:lang w:val="tk-TM" w:eastAsia="ru-RU"/>
              </w:rPr>
            </w:pPr>
            <w:r w:rsidRPr="00B13E14">
              <w:rPr>
                <w:rFonts w:ascii="Times New Roman" w:eastAsia="Times New Roman" w:hAnsi="Times New Roman" w:cs="Times New Roman"/>
                <w:b/>
                <w:sz w:val="26"/>
                <w:szCs w:val="26"/>
                <w:lang w:val="tk-TM" w:eastAsia="ru-RU"/>
              </w:rPr>
              <w:t>SHA </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6</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500-den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17</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USD-den ýokary</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 min 20, max 175</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0,1%, min 20, </w:t>
            </w:r>
            <w:r w:rsidRPr="00B13E14">
              <w:rPr>
                <w:rFonts w:ascii="Times New Roman" w:eastAsia="Times New Roman" w:hAnsi="Times New Roman" w:cs="Times New Roman"/>
                <w:sz w:val="26"/>
                <w:szCs w:val="26"/>
                <w:lang w:val="tk-TM" w:eastAsia="ru-RU"/>
              </w:rPr>
              <w:br/>
              <w:t>max 175</w:t>
            </w:r>
          </w:p>
        </w:tc>
      </w:tr>
      <w:tr w:rsidR="00B43375" w:rsidRPr="00B13E14" w:rsidTr="00B13E14">
        <w:trPr>
          <w:cantSplit/>
          <w:trHeight w:val="20"/>
          <w:jc w:val="center"/>
        </w:trPr>
        <w:tc>
          <w:tcPr>
            <w:tcW w:w="393" w:type="pct"/>
            <w:vMerge/>
            <w:shd w:val="clear" w:color="auto" w:fill="auto"/>
            <w:vAlign w:val="center"/>
            <w:hideMark/>
          </w:tcPr>
          <w:p w:rsidR="00596BC6" w:rsidRPr="00B13E14" w:rsidRDefault="00596BC6" w:rsidP="00810E44">
            <w:pPr>
              <w:spacing w:after="0" w:line="240" w:lineRule="auto"/>
              <w:rPr>
                <w:rFonts w:ascii="Times New Roman" w:eastAsia="Times New Roman" w:hAnsi="Times New Roman" w:cs="Times New Roman"/>
                <w:sz w:val="26"/>
                <w:szCs w:val="26"/>
                <w:lang w:val="tk-TM" w:eastAsia="ru-RU"/>
              </w:rPr>
            </w:pPr>
          </w:p>
        </w:tc>
        <w:tc>
          <w:tcPr>
            <w:tcW w:w="4607" w:type="pct"/>
            <w:gridSpan w:val="5"/>
            <w:shd w:val="clear" w:color="auto" w:fill="auto"/>
            <w:vAlign w:val="center"/>
            <w:hideMark/>
          </w:tcPr>
          <w:p w:rsidR="00596BC6" w:rsidRPr="00B13E14" w:rsidRDefault="00596BC6" w:rsidP="00810E44">
            <w:pPr>
              <w:spacing w:after="0" w:line="240" w:lineRule="auto"/>
              <w:jc w:val="both"/>
              <w:rPr>
                <w:rFonts w:ascii="Times New Roman" w:eastAsia="Times New Roman" w:hAnsi="Times New Roman" w:cs="Times New Roman"/>
                <w:b/>
                <w:sz w:val="26"/>
                <w:szCs w:val="26"/>
                <w:lang w:val="tk-TM" w:eastAsia="ru-RU"/>
              </w:rPr>
            </w:pPr>
            <w:r w:rsidRPr="00B13E14">
              <w:rPr>
                <w:rFonts w:ascii="Times New Roman" w:eastAsia="Times New Roman" w:hAnsi="Times New Roman" w:cs="Times New Roman"/>
                <w:b/>
                <w:sz w:val="26"/>
                <w:szCs w:val="26"/>
                <w:lang w:val="tk-TM" w:eastAsia="ru-RU"/>
              </w:rPr>
              <w:t>OUR</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 </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500-den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25</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USD-den ýokary</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0,2%, min 30, max 250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 </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25, </w:t>
            </w:r>
            <w:r w:rsidRPr="00B13E14">
              <w:rPr>
                <w:rFonts w:ascii="Times New Roman" w:eastAsia="Times New Roman" w:hAnsi="Times New Roman" w:cs="Times New Roman"/>
                <w:sz w:val="26"/>
                <w:szCs w:val="26"/>
                <w:lang w:val="tk-TM" w:eastAsia="ru-RU"/>
              </w:rPr>
              <w:br/>
              <w:t>max 200</w:t>
            </w:r>
          </w:p>
        </w:tc>
      </w:tr>
      <w:tr w:rsidR="00B43375" w:rsidRPr="007B1779" w:rsidTr="00B13E14">
        <w:trPr>
          <w:cantSplit/>
          <w:trHeight w:val="20"/>
          <w:jc w:val="center"/>
        </w:trPr>
        <w:tc>
          <w:tcPr>
            <w:tcW w:w="393" w:type="pct"/>
            <w:shd w:val="clear" w:color="auto" w:fill="FFFFFF" w:themeFill="background1"/>
            <w:vAlign w:val="center"/>
          </w:tcPr>
          <w:p w:rsidR="00596BC6" w:rsidRPr="00B13E14" w:rsidRDefault="00596BC6" w:rsidP="00B43375">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2.2.2.3</w:t>
            </w:r>
          </w:p>
        </w:tc>
        <w:tc>
          <w:tcPr>
            <w:tcW w:w="4607" w:type="pct"/>
            <w:gridSpan w:val="5"/>
            <w:shd w:val="clear" w:color="auto" w:fill="FFFFFF" w:themeFill="background1"/>
            <w:vAlign w:val="center"/>
          </w:tcPr>
          <w:p w:rsidR="00596BC6" w:rsidRPr="00D43668" w:rsidRDefault="00D43668" w:rsidP="00810E44">
            <w:pPr>
              <w:spacing w:after="0" w:line="240" w:lineRule="auto"/>
              <w:jc w:val="both"/>
              <w:rPr>
                <w:rFonts w:ascii="Times New Roman" w:eastAsia="Times New Roman" w:hAnsi="Times New Roman" w:cs="Times New Roman"/>
                <w:sz w:val="26"/>
                <w:szCs w:val="26"/>
                <w:lang w:val="tk-TM" w:eastAsia="ru-RU"/>
              </w:rPr>
            </w:pPr>
            <w:r w:rsidRPr="00BA3C90">
              <w:rPr>
                <w:rFonts w:ascii="Times New Roman" w:eastAsia="Times New Roman" w:hAnsi="Times New Roman" w:cs="Times New Roman"/>
                <w:b/>
                <w:bCs/>
                <w:sz w:val="26"/>
                <w:szCs w:val="26"/>
                <w:lang w:val="tk-TM" w:eastAsia="ru-RU"/>
              </w:rPr>
              <w:t>Türkmenistanyň Bankara walýuta biržasynda konwertirlenen serişdeleriň we RB tarapyndan berlen karz serişdeleriniň hasabyna</w:t>
            </w:r>
            <w:r w:rsidRPr="00D43668">
              <w:rPr>
                <w:rFonts w:ascii="Times New Roman" w:eastAsia="Times New Roman" w:hAnsi="Times New Roman" w:cs="Times New Roman"/>
                <w:b/>
                <w:bCs/>
                <w:sz w:val="26"/>
                <w:szCs w:val="26"/>
                <w:lang w:val="tk-TM" w:eastAsia="ru-RU"/>
              </w:rPr>
              <w:t>:</w:t>
            </w:r>
          </w:p>
        </w:tc>
      </w:tr>
      <w:tr w:rsidR="00B43375" w:rsidRPr="00B13E14" w:rsidTr="00B13E14">
        <w:trPr>
          <w:cantSplit/>
          <w:trHeight w:val="20"/>
          <w:jc w:val="center"/>
        </w:trPr>
        <w:tc>
          <w:tcPr>
            <w:tcW w:w="393" w:type="pct"/>
            <w:vMerge w:val="restar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2.2.2.3.1</w:t>
            </w:r>
          </w:p>
        </w:tc>
        <w:tc>
          <w:tcPr>
            <w:tcW w:w="4607" w:type="pct"/>
            <w:gridSpan w:val="5"/>
            <w:shd w:val="clear" w:color="auto" w:fill="auto"/>
            <w:vAlign w:val="center"/>
            <w:hideMark/>
          </w:tcPr>
          <w:p w:rsidR="00596BC6" w:rsidRPr="00B13E14" w:rsidRDefault="00D43668" w:rsidP="00810E44">
            <w:pPr>
              <w:spacing w:after="0" w:line="240" w:lineRule="auto"/>
              <w:jc w:val="both"/>
              <w:rPr>
                <w:rFonts w:ascii="Times New Roman" w:eastAsia="Times New Roman" w:hAnsi="Times New Roman" w:cs="Times New Roman"/>
                <w:sz w:val="26"/>
                <w:szCs w:val="26"/>
                <w:lang w:val="tk-TM" w:eastAsia="ru-RU"/>
              </w:rPr>
            </w:pPr>
            <w:r w:rsidRPr="00D43668">
              <w:rPr>
                <w:rFonts w:ascii="Times New Roman" w:eastAsia="Times New Roman" w:hAnsi="Times New Roman" w:cs="Times New Roman"/>
                <w:b/>
                <w:bCs/>
                <w:sz w:val="26"/>
                <w:szCs w:val="26"/>
                <w:lang w:val="tk-TM" w:eastAsia="ru-RU"/>
              </w:rPr>
              <w:t xml:space="preserve">Türkmenistanyň çäginde:  </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5 000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 </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USD-dan köp</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r>
      <w:tr w:rsidR="00B43375" w:rsidRPr="00B13E14" w:rsidTr="00B13E14">
        <w:trPr>
          <w:cantSplit/>
          <w:trHeight w:val="20"/>
          <w:jc w:val="center"/>
        </w:trPr>
        <w:tc>
          <w:tcPr>
            <w:tcW w:w="393" w:type="pct"/>
            <w:vMerge w:val="restar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2.2.2.3.2</w:t>
            </w:r>
          </w:p>
        </w:tc>
        <w:tc>
          <w:tcPr>
            <w:tcW w:w="4607" w:type="pct"/>
            <w:gridSpan w:val="5"/>
            <w:shd w:val="clear" w:color="auto" w:fill="auto"/>
            <w:vAlign w:val="center"/>
            <w:hideMark/>
          </w:tcPr>
          <w:p w:rsidR="00596BC6" w:rsidRPr="00B13E14" w:rsidRDefault="00D43668" w:rsidP="00810E44">
            <w:pPr>
              <w:spacing w:after="0" w:line="240" w:lineRule="auto"/>
              <w:rPr>
                <w:rFonts w:ascii="Times New Roman" w:eastAsia="Times New Roman" w:hAnsi="Times New Roman" w:cs="Times New Roman"/>
                <w:sz w:val="26"/>
                <w:szCs w:val="26"/>
                <w:lang w:val="tk-TM" w:eastAsia="ru-RU"/>
              </w:rPr>
            </w:pPr>
            <w:r w:rsidRPr="00D43668">
              <w:rPr>
                <w:rFonts w:ascii="Times New Roman" w:eastAsia="Times New Roman" w:hAnsi="Times New Roman" w:cs="Times New Roman"/>
                <w:b/>
                <w:bCs/>
                <w:sz w:val="26"/>
                <w:szCs w:val="26"/>
                <w:lang w:val="tk-TM" w:eastAsia="ru-RU"/>
              </w:rPr>
              <w:t>Tü</w:t>
            </w:r>
            <w:r>
              <w:rPr>
                <w:rFonts w:ascii="Times New Roman" w:eastAsia="Times New Roman" w:hAnsi="Times New Roman" w:cs="Times New Roman"/>
                <w:b/>
                <w:bCs/>
                <w:sz w:val="26"/>
                <w:szCs w:val="26"/>
                <w:lang w:val="tk-TM" w:eastAsia="ru-RU"/>
              </w:rPr>
              <w:t>rkmenistanyň çäginden daşarda:</w:t>
            </w:r>
          </w:p>
        </w:tc>
      </w:tr>
      <w:tr w:rsidR="00B43375" w:rsidRPr="00B13E14" w:rsidTr="00B13E14">
        <w:trPr>
          <w:cantSplit/>
          <w:trHeight w:val="20"/>
          <w:jc w:val="center"/>
        </w:trPr>
        <w:tc>
          <w:tcPr>
            <w:tcW w:w="393" w:type="pct"/>
            <w:vMerge/>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p>
        </w:tc>
        <w:tc>
          <w:tcPr>
            <w:tcW w:w="4607" w:type="pct"/>
            <w:gridSpan w:val="5"/>
            <w:shd w:val="clear" w:color="auto" w:fill="auto"/>
            <w:vAlign w:val="center"/>
          </w:tcPr>
          <w:p w:rsidR="00596BC6" w:rsidRPr="00B13E14" w:rsidRDefault="00596BC6" w:rsidP="00810E44">
            <w:pPr>
              <w:spacing w:after="0" w:line="240" w:lineRule="auto"/>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SHA</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6</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500-den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25</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 xml:space="preserve">USD-den ýokary </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30, </w:t>
            </w:r>
            <w:r w:rsidRPr="00B13E14">
              <w:rPr>
                <w:rFonts w:ascii="Times New Roman" w:eastAsia="Times New Roman" w:hAnsi="Times New Roman" w:cs="Times New Roman"/>
                <w:sz w:val="26"/>
                <w:szCs w:val="26"/>
                <w:lang w:val="tk-TM" w:eastAsia="ru-RU"/>
              </w:rPr>
              <w:br/>
              <w:t>max 350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25, </w:t>
            </w:r>
            <w:r w:rsidRPr="00B13E14">
              <w:rPr>
                <w:rFonts w:ascii="Times New Roman" w:eastAsia="Times New Roman" w:hAnsi="Times New Roman" w:cs="Times New Roman"/>
                <w:sz w:val="26"/>
                <w:szCs w:val="26"/>
                <w:lang w:val="tk-TM" w:eastAsia="ru-RU"/>
              </w:rPr>
              <w:br/>
              <w:t>max 250</w:t>
            </w:r>
          </w:p>
        </w:tc>
      </w:tr>
      <w:tr w:rsidR="00B43375" w:rsidRPr="00B13E14" w:rsidTr="00B13E14">
        <w:trPr>
          <w:cantSplit/>
          <w:trHeight w:val="20"/>
          <w:jc w:val="center"/>
        </w:trPr>
        <w:tc>
          <w:tcPr>
            <w:tcW w:w="393" w:type="pct"/>
            <w:vMerge/>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p>
        </w:tc>
        <w:tc>
          <w:tcPr>
            <w:tcW w:w="4607" w:type="pct"/>
            <w:gridSpan w:val="5"/>
            <w:shd w:val="clear" w:color="auto" w:fill="auto"/>
            <w:vAlign w:val="center"/>
            <w:hideMark/>
          </w:tcPr>
          <w:p w:rsidR="00596BC6" w:rsidRPr="00B13E14" w:rsidRDefault="00596BC6" w:rsidP="00810E44">
            <w:pPr>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b/>
                <w:bCs/>
                <w:sz w:val="26"/>
                <w:szCs w:val="26"/>
                <w:lang w:val="tk-TM" w:eastAsia="ru-RU"/>
              </w:rPr>
              <w:t xml:space="preserve">OUR </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17</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13</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500-den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25</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35</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30</w:t>
            </w:r>
          </w:p>
        </w:tc>
      </w:tr>
      <w:tr w:rsidR="00D96353" w:rsidRPr="00B13E14" w:rsidTr="00B13E14">
        <w:trPr>
          <w:cantSplit/>
          <w:trHeight w:val="20"/>
          <w:jc w:val="center"/>
        </w:trPr>
        <w:tc>
          <w:tcPr>
            <w:tcW w:w="393" w:type="pct"/>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112" w:type="pct"/>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USD-den ýokary</w:t>
            </w:r>
          </w:p>
        </w:tc>
        <w:tc>
          <w:tcPr>
            <w:tcW w:w="604"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0,4%, max 500</w:t>
            </w:r>
          </w:p>
        </w:tc>
        <w:tc>
          <w:tcPr>
            <w:tcW w:w="629"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0,4%, max 400</w:t>
            </w:r>
          </w:p>
        </w:tc>
      </w:tr>
      <w:tr w:rsidR="00B43375" w:rsidRPr="00B13E14" w:rsidTr="00B13E14">
        <w:trPr>
          <w:cantSplit/>
          <w:trHeight w:val="20"/>
          <w:jc w:val="center"/>
        </w:trPr>
        <w:tc>
          <w:tcPr>
            <w:tcW w:w="5000" w:type="pct"/>
            <w:gridSpan w:val="6"/>
            <w:shd w:val="clear" w:color="auto" w:fill="F4B083" w:themeFill="accent2" w:themeFillTint="99"/>
            <w:vAlign w:val="center"/>
            <w:hideMark/>
          </w:tcPr>
          <w:p w:rsidR="00596BC6" w:rsidRPr="00B13E14" w:rsidRDefault="00596BC6"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 xml:space="preserve">3. </w:t>
            </w:r>
            <w:r w:rsidR="00D96353" w:rsidRPr="00B13E14">
              <w:rPr>
                <w:rFonts w:ascii="Times New Roman" w:eastAsia="Times New Roman" w:hAnsi="Times New Roman" w:cs="Times New Roman"/>
                <w:b/>
                <w:bCs/>
                <w:sz w:val="26"/>
                <w:szCs w:val="26"/>
                <w:lang w:val="tk-TM" w:eastAsia="ru-RU"/>
              </w:rPr>
              <w:t>Kassa amallary</w:t>
            </w:r>
          </w:p>
        </w:tc>
      </w:tr>
      <w:tr w:rsidR="00F81A14" w:rsidRPr="00B13E14" w:rsidTr="00B13E14">
        <w:trPr>
          <w:cantSplit/>
          <w:trHeight w:val="20"/>
          <w:jc w:val="center"/>
        </w:trPr>
        <w:tc>
          <w:tcPr>
            <w:tcW w:w="393" w:type="pc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3.1</w:t>
            </w:r>
          </w:p>
        </w:tc>
        <w:tc>
          <w:tcPr>
            <w:tcW w:w="2112" w:type="pct"/>
            <w:shd w:val="clear" w:color="auto" w:fill="auto"/>
            <w:vAlign w:val="center"/>
            <w:hideMark/>
          </w:tcPr>
          <w:p w:rsidR="00596BC6" w:rsidRPr="00B13E14" w:rsidRDefault="00D96353" w:rsidP="00810E44">
            <w:pPr>
              <w:tabs>
                <w:tab w:val="left" w:pos="5161"/>
              </w:tabs>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Beýleki banklaryň müşderileriniň haýryna tabşyrylan daşary ýurt walýutasyndaky pul serişdelerini kabul etmek we täzeden sanamak</w:t>
            </w:r>
          </w:p>
        </w:tc>
        <w:tc>
          <w:tcPr>
            <w:tcW w:w="604" w:type="pc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0,1%, </w:t>
            </w:r>
            <w:r w:rsidRPr="00B13E14">
              <w:rPr>
                <w:rFonts w:ascii="Times New Roman" w:eastAsia="Times New Roman" w:hAnsi="Times New Roman" w:cs="Times New Roman"/>
                <w:sz w:val="26"/>
                <w:szCs w:val="26"/>
                <w:lang w:val="tk-TM" w:eastAsia="ru-RU"/>
              </w:rPr>
              <w:br/>
              <w:t xml:space="preserve">min 10 </w:t>
            </w:r>
          </w:p>
        </w:tc>
        <w:tc>
          <w:tcPr>
            <w:tcW w:w="629" w:type="pc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w:t>
            </w:r>
            <w:r w:rsidRPr="00B13E14">
              <w:rPr>
                <w:rFonts w:ascii="Times New Roman" w:eastAsia="Times New Roman" w:hAnsi="Times New Roman" w:cs="Times New Roman"/>
                <w:sz w:val="26"/>
                <w:szCs w:val="26"/>
                <w:lang w:val="tk-TM" w:eastAsia="ru-RU"/>
              </w:rPr>
              <w:br/>
              <w:t xml:space="preserve">min 10 </w:t>
            </w:r>
          </w:p>
        </w:tc>
      </w:tr>
      <w:tr w:rsidR="00AB719A" w:rsidRPr="00FF6471" w:rsidTr="00B13E14">
        <w:trPr>
          <w:cantSplit/>
          <w:trHeight w:val="20"/>
          <w:jc w:val="center"/>
        </w:trPr>
        <w:tc>
          <w:tcPr>
            <w:tcW w:w="393" w:type="pct"/>
            <w:shd w:val="clear" w:color="auto" w:fill="auto"/>
            <w:vAlign w:val="center"/>
            <w:hideMark/>
          </w:tcPr>
          <w:p w:rsidR="00596BC6" w:rsidRPr="00FF6471" w:rsidRDefault="00596BC6" w:rsidP="00810E44">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3.2</w:t>
            </w:r>
          </w:p>
        </w:tc>
        <w:tc>
          <w:tcPr>
            <w:tcW w:w="2112" w:type="pct"/>
            <w:shd w:val="clear" w:color="auto" w:fill="auto"/>
            <w:vAlign w:val="center"/>
            <w:hideMark/>
          </w:tcPr>
          <w:p w:rsidR="00596BC6" w:rsidRPr="00FF6471" w:rsidRDefault="00D96353" w:rsidP="00AB719A">
            <w:pPr>
              <w:spacing w:after="0" w:line="240" w:lineRule="auto"/>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Tabşyrylan düşewündiň 100% çäginde müşderileriň-hususy telekeçileriň hasaplaryndan nagt pul serişdelerini bermek</w:t>
            </w:r>
          </w:p>
        </w:tc>
        <w:tc>
          <w:tcPr>
            <w:tcW w:w="604" w:type="pct"/>
            <w:shd w:val="clear" w:color="auto" w:fill="auto"/>
            <w:vAlign w:val="center"/>
            <w:hideMark/>
          </w:tcPr>
          <w:p w:rsidR="00596BC6" w:rsidRPr="00FF6471" w:rsidRDefault="00596BC6" w:rsidP="00810E44">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0,30%</w:t>
            </w:r>
          </w:p>
        </w:tc>
        <w:tc>
          <w:tcPr>
            <w:tcW w:w="636" w:type="pct"/>
            <w:shd w:val="clear" w:color="auto" w:fill="auto"/>
            <w:vAlign w:val="center"/>
            <w:hideMark/>
          </w:tcPr>
          <w:p w:rsidR="00596BC6" w:rsidRPr="00FF6471" w:rsidRDefault="00596BC6" w:rsidP="00810E44">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w:t>
            </w:r>
          </w:p>
        </w:tc>
        <w:tc>
          <w:tcPr>
            <w:tcW w:w="629" w:type="pct"/>
            <w:shd w:val="clear" w:color="auto" w:fill="auto"/>
            <w:vAlign w:val="center"/>
            <w:hideMark/>
          </w:tcPr>
          <w:p w:rsidR="00596BC6" w:rsidRPr="00FF6471" w:rsidRDefault="00596BC6" w:rsidP="00810E44">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596BC6" w:rsidRPr="00FF6471" w:rsidRDefault="00596BC6" w:rsidP="00810E44">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w:t>
            </w:r>
          </w:p>
        </w:tc>
      </w:tr>
      <w:tr w:rsidR="003E7D5D" w:rsidRPr="00B13E14" w:rsidTr="00B13E14">
        <w:trPr>
          <w:cantSplit/>
          <w:trHeight w:val="20"/>
          <w:jc w:val="center"/>
        </w:trPr>
        <w:tc>
          <w:tcPr>
            <w:tcW w:w="393" w:type="pct"/>
            <w:shd w:val="clear" w:color="auto" w:fill="auto"/>
            <w:vAlign w:val="center"/>
            <w:hideMark/>
          </w:tcPr>
          <w:p w:rsidR="003E7D5D" w:rsidRPr="00FF6471" w:rsidRDefault="003E7D5D" w:rsidP="003E7D5D">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3.3</w:t>
            </w:r>
          </w:p>
        </w:tc>
        <w:tc>
          <w:tcPr>
            <w:tcW w:w="2112" w:type="pct"/>
            <w:shd w:val="clear" w:color="auto" w:fill="auto"/>
            <w:vAlign w:val="center"/>
            <w:hideMark/>
          </w:tcPr>
          <w:p w:rsidR="003E7D5D" w:rsidRPr="00FF6471" w:rsidRDefault="003E7D5D" w:rsidP="003E7D5D">
            <w:pPr>
              <w:spacing w:after="0" w:line="240" w:lineRule="auto"/>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Töleg terminallaryny ulanmak arkaly  fiziki şahslar bilen hasaplaşyklar üçin hasaplaşyk hasabyna gelen gowuşmalaryň 100% çäginde müşderileriň-hususy telekeçileriň hasaplaryndan nagt pul serişdelerini bermek</w:t>
            </w:r>
          </w:p>
        </w:tc>
        <w:tc>
          <w:tcPr>
            <w:tcW w:w="604" w:type="pct"/>
            <w:shd w:val="clear" w:color="auto" w:fill="auto"/>
            <w:vAlign w:val="center"/>
            <w:hideMark/>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1</w:t>
            </w:r>
            <w:r w:rsidRPr="00BC1BD2">
              <w:rPr>
                <w:rFonts w:ascii="Times New Roman" w:eastAsia="Times New Roman" w:hAnsi="Times New Roman" w:cs="Times New Roman"/>
                <w:sz w:val="26"/>
                <w:szCs w:val="26"/>
                <w:lang w:val="tk-TM" w:eastAsia="ru-RU"/>
              </w:rPr>
              <w:t>,5</w:t>
            </w:r>
            <w:r w:rsidRPr="00BC1BD2">
              <w:rPr>
                <w:rFonts w:ascii="Times New Roman" w:eastAsia="Times New Roman" w:hAnsi="Times New Roman" w:cs="Times New Roman"/>
                <w:sz w:val="26"/>
                <w:szCs w:val="26"/>
                <w:lang w:eastAsia="ru-RU"/>
              </w:rPr>
              <w:t>%</w:t>
            </w:r>
          </w:p>
        </w:tc>
        <w:tc>
          <w:tcPr>
            <w:tcW w:w="636" w:type="pct"/>
            <w:shd w:val="clear" w:color="auto" w:fill="auto"/>
            <w:vAlign w:val="center"/>
            <w:hideMark/>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c>
          <w:tcPr>
            <w:tcW w:w="629" w:type="pct"/>
            <w:shd w:val="clear" w:color="auto" w:fill="auto"/>
            <w:vAlign w:val="center"/>
            <w:hideMark/>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c>
          <w:tcPr>
            <w:tcW w:w="626" w:type="pct"/>
            <w:shd w:val="clear" w:color="auto" w:fill="auto"/>
            <w:vAlign w:val="center"/>
            <w:hideMark/>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r>
      <w:tr w:rsidR="003E7D5D" w:rsidRPr="00B13E14" w:rsidTr="00B13E14">
        <w:trPr>
          <w:cantSplit/>
          <w:trHeight w:val="20"/>
          <w:jc w:val="center"/>
        </w:trPr>
        <w:tc>
          <w:tcPr>
            <w:tcW w:w="393" w:type="pct"/>
            <w:shd w:val="clear" w:color="auto" w:fill="auto"/>
            <w:vAlign w:val="center"/>
          </w:tcPr>
          <w:p w:rsidR="003E7D5D" w:rsidRPr="00ED3453" w:rsidRDefault="003E7D5D" w:rsidP="003E7D5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p>
        </w:tc>
        <w:tc>
          <w:tcPr>
            <w:tcW w:w="2112" w:type="pct"/>
            <w:shd w:val="clear" w:color="auto" w:fill="auto"/>
            <w:vAlign w:val="center"/>
          </w:tcPr>
          <w:p w:rsidR="003E7D5D" w:rsidRPr="00FF6471" w:rsidRDefault="003E7D5D" w:rsidP="003E7D5D">
            <w:pPr>
              <w:spacing w:after="0" w:line="240" w:lineRule="auto"/>
              <w:rPr>
                <w:rFonts w:ascii="Times New Roman" w:eastAsia="Times New Roman" w:hAnsi="Times New Roman" w:cs="Times New Roman"/>
                <w:sz w:val="26"/>
                <w:szCs w:val="26"/>
                <w:lang w:val="tk-TM" w:eastAsia="ru-RU"/>
              </w:rPr>
            </w:pPr>
            <w:r w:rsidRPr="00BA3C90">
              <w:rPr>
                <w:rFonts w:ascii="Times New Roman" w:eastAsia="Times New Roman" w:hAnsi="Times New Roman" w:cs="Times New Roman"/>
                <w:sz w:val="26"/>
                <w:szCs w:val="26"/>
                <w:lang w:val="tk-TM" w:eastAsia="ru-RU"/>
              </w:rPr>
              <w:t>Lomaý satyn almalar üçin nagt däl hasaplaşyklardan tabşyrylan we ulanylan düşewündiň 70% çäginde müşderileriň-hususy telekeçileriň hasaplaryndan nagt pul serişdelerini bermek</w:t>
            </w:r>
          </w:p>
        </w:tc>
        <w:tc>
          <w:tcPr>
            <w:tcW w:w="604" w:type="pct"/>
            <w:shd w:val="clear" w:color="auto" w:fill="auto"/>
            <w:vAlign w:val="center"/>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1</w:t>
            </w:r>
            <w:r w:rsidRPr="00BC1BD2">
              <w:rPr>
                <w:rFonts w:ascii="Times New Roman" w:eastAsia="Times New Roman" w:hAnsi="Times New Roman" w:cs="Times New Roman"/>
                <w:sz w:val="26"/>
                <w:szCs w:val="26"/>
                <w:lang w:val="tk-TM" w:eastAsia="ru-RU"/>
              </w:rPr>
              <w:t>,5</w:t>
            </w:r>
            <w:r w:rsidRPr="00BC1BD2">
              <w:rPr>
                <w:rFonts w:ascii="Times New Roman" w:eastAsia="Times New Roman" w:hAnsi="Times New Roman" w:cs="Times New Roman"/>
                <w:sz w:val="26"/>
                <w:szCs w:val="26"/>
                <w:lang w:eastAsia="ru-RU"/>
              </w:rPr>
              <w:t>%</w:t>
            </w:r>
          </w:p>
        </w:tc>
        <w:tc>
          <w:tcPr>
            <w:tcW w:w="636" w:type="pct"/>
            <w:shd w:val="clear" w:color="auto" w:fill="auto"/>
            <w:vAlign w:val="center"/>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c>
          <w:tcPr>
            <w:tcW w:w="629" w:type="pct"/>
            <w:shd w:val="clear" w:color="auto" w:fill="auto"/>
            <w:vAlign w:val="center"/>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c>
          <w:tcPr>
            <w:tcW w:w="626" w:type="pct"/>
            <w:shd w:val="clear" w:color="auto" w:fill="auto"/>
            <w:vAlign w:val="center"/>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r>
      <w:tr w:rsidR="007067AD" w:rsidRPr="00B13E14" w:rsidTr="00B13E14">
        <w:trPr>
          <w:cantSplit/>
          <w:trHeight w:val="20"/>
          <w:jc w:val="center"/>
        </w:trPr>
        <w:tc>
          <w:tcPr>
            <w:tcW w:w="393" w:type="pct"/>
            <w:shd w:val="clear" w:color="auto" w:fill="auto"/>
            <w:vAlign w:val="center"/>
            <w:hideMark/>
          </w:tcPr>
          <w:p w:rsidR="007067AD" w:rsidRPr="00ED3453" w:rsidRDefault="007067AD" w:rsidP="00ED3453">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5</w:t>
            </w:r>
          </w:p>
        </w:tc>
        <w:tc>
          <w:tcPr>
            <w:tcW w:w="2112" w:type="pct"/>
            <w:shd w:val="clear" w:color="auto" w:fill="auto"/>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Banktnotalaryň hakykylygyny barlamak </w:t>
            </w:r>
          </w:p>
        </w:tc>
        <w:tc>
          <w:tcPr>
            <w:tcW w:w="604" w:type="pct"/>
            <w:tcBorders>
              <w:bottom w:val="single" w:sz="4" w:space="0" w:color="auto"/>
            </w:tcBorders>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0,20%</w:t>
            </w:r>
          </w:p>
        </w:tc>
        <w:tc>
          <w:tcPr>
            <w:tcW w:w="629"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0,20%</w:t>
            </w:r>
          </w:p>
        </w:tc>
      </w:tr>
      <w:tr w:rsidR="007067AD" w:rsidRPr="00B13E14" w:rsidTr="00B13E14">
        <w:trPr>
          <w:cantSplit/>
          <w:trHeight w:val="20"/>
          <w:jc w:val="center"/>
        </w:trPr>
        <w:tc>
          <w:tcPr>
            <w:tcW w:w="393" w:type="pct"/>
            <w:shd w:val="clear" w:color="auto" w:fill="auto"/>
            <w:vAlign w:val="center"/>
            <w:hideMark/>
          </w:tcPr>
          <w:p w:rsidR="007067AD" w:rsidRPr="00ED3453" w:rsidRDefault="007067AD" w:rsidP="00ED3453">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6</w:t>
            </w:r>
          </w:p>
        </w:tc>
        <w:tc>
          <w:tcPr>
            <w:tcW w:w="2112" w:type="pct"/>
            <w:shd w:val="clear" w:color="auto" w:fill="FFFFFF" w:themeFill="background1"/>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Banknotalary irilere/ownuklara çalyşmak </w:t>
            </w:r>
          </w:p>
        </w:tc>
        <w:tc>
          <w:tcPr>
            <w:tcW w:w="604" w:type="pct"/>
            <w:tcBorders>
              <w:top w:val="single" w:sz="4" w:space="0" w:color="auto"/>
            </w:tcBorders>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w:t>
            </w:r>
          </w:p>
        </w:tc>
        <w:tc>
          <w:tcPr>
            <w:tcW w:w="636"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w:t>
            </w:r>
          </w:p>
        </w:tc>
        <w:tc>
          <w:tcPr>
            <w:tcW w:w="629"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w:t>
            </w:r>
          </w:p>
        </w:tc>
        <w:tc>
          <w:tcPr>
            <w:tcW w:w="626"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w:t>
            </w:r>
          </w:p>
        </w:tc>
      </w:tr>
      <w:tr w:rsidR="007067AD" w:rsidRPr="00B13E14" w:rsidTr="00B13E14">
        <w:trPr>
          <w:cantSplit/>
          <w:trHeight w:val="20"/>
          <w:jc w:val="center"/>
        </w:trPr>
        <w:tc>
          <w:tcPr>
            <w:tcW w:w="393" w:type="pct"/>
            <w:shd w:val="clear" w:color="auto" w:fill="auto"/>
            <w:vAlign w:val="center"/>
            <w:hideMark/>
          </w:tcPr>
          <w:p w:rsidR="007067AD" w:rsidRPr="00ED3453" w:rsidRDefault="007067AD" w:rsidP="00ED3453">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7</w:t>
            </w:r>
          </w:p>
        </w:tc>
        <w:tc>
          <w:tcPr>
            <w:tcW w:w="2112" w:type="pct"/>
            <w:shd w:val="clear" w:color="auto" w:fill="FFFFFF" w:themeFill="background1"/>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Könelen banknotalary çalyşmak</w:t>
            </w:r>
            <w:r w:rsidRPr="00B13E14">
              <w:rPr>
                <w:rFonts w:ascii="Times New Roman" w:eastAsia="Times New Roman" w:hAnsi="Times New Roman" w:cs="Times New Roman"/>
                <w:sz w:val="26"/>
                <w:szCs w:val="26"/>
                <w:lang w:eastAsia="ru-RU"/>
              </w:rPr>
              <w:t xml:space="preserve"> </w:t>
            </w:r>
          </w:p>
        </w:tc>
        <w:tc>
          <w:tcPr>
            <w:tcW w:w="604"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29"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r>
      <w:tr w:rsidR="00B43375" w:rsidRPr="00B13E14" w:rsidTr="00B13E14">
        <w:trPr>
          <w:cantSplit/>
          <w:trHeight w:val="20"/>
          <w:jc w:val="center"/>
        </w:trPr>
        <w:tc>
          <w:tcPr>
            <w:tcW w:w="393" w:type="pct"/>
            <w:shd w:val="clear" w:color="auto" w:fill="auto"/>
            <w:vAlign w:val="center"/>
          </w:tcPr>
          <w:p w:rsidR="00596BC6" w:rsidRPr="00ED3453" w:rsidRDefault="00596BC6" w:rsidP="00ED3453">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lastRenderedPageBreak/>
              <w:t>3.</w:t>
            </w:r>
            <w:r w:rsidR="00ED3453">
              <w:rPr>
                <w:rFonts w:ascii="Times New Roman" w:eastAsia="Times New Roman" w:hAnsi="Times New Roman" w:cs="Times New Roman"/>
                <w:sz w:val="26"/>
                <w:szCs w:val="26"/>
                <w:lang w:eastAsia="ru-RU"/>
              </w:rPr>
              <w:t>8</w:t>
            </w:r>
          </w:p>
        </w:tc>
        <w:tc>
          <w:tcPr>
            <w:tcW w:w="4607" w:type="pct"/>
            <w:gridSpan w:val="5"/>
            <w:shd w:val="clear" w:color="auto" w:fill="auto"/>
            <w:vAlign w:val="center"/>
          </w:tcPr>
          <w:p w:rsidR="00596BC6" w:rsidRPr="00B13E14" w:rsidRDefault="007067AD" w:rsidP="00810E44">
            <w:pPr>
              <w:spacing w:after="0" w:line="240" w:lineRule="auto"/>
              <w:rPr>
                <w:rFonts w:ascii="Times New Roman" w:eastAsia="Times New Roman" w:hAnsi="Times New Roman" w:cs="Times New Roman"/>
                <w:b/>
                <w:sz w:val="26"/>
                <w:szCs w:val="26"/>
                <w:lang w:val="tk-TM" w:eastAsia="ru-RU"/>
              </w:rPr>
            </w:pPr>
            <w:r w:rsidRPr="00B13E14">
              <w:rPr>
                <w:rFonts w:ascii="Times New Roman" w:eastAsia="Times New Roman" w:hAnsi="Times New Roman" w:cs="Times New Roman"/>
                <w:b/>
                <w:sz w:val="26"/>
                <w:szCs w:val="26"/>
                <w:lang w:val="tk-TM" w:eastAsia="ru-RU"/>
              </w:rPr>
              <w:t>Nagt pul serişdelerini bermek:</w:t>
            </w:r>
          </w:p>
        </w:tc>
      </w:tr>
      <w:tr w:rsidR="007067AD" w:rsidRPr="00B13E14" w:rsidTr="00B13E14">
        <w:trPr>
          <w:cantSplit/>
          <w:trHeight w:val="20"/>
          <w:jc w:val="center"/>
        </w:trPr>
        <w:tc>
          <w:tcPr>
            <w:tcW w:w="393" w:type="pct"/>
            <w:shd w:val="clear" w:color="auto" w:fill="auto"/>
            <w:vAlign w:val="center"/>
          </w:tcPr>
          <w:p w:rsidR="007067AD" w:rsidRPr="00B13E14" w:rsidRDefault="007067AD" w:rsidP="00ED34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8</w:t>
            </w:r>
            <w:r w:rsidRPr="00B13E14">
              <w:rPr>
                <w:rFonts w:ascii="Times New Roman" w:eastAsia="Times New Roman" w:hAnsi="Times New Roman" w:cs="Times New Roman"/>
                <w:sz w:val="26"/>
                <w:szCs w:val="26"/>
                <w:lang w:val="tk-TM" w:eastAsia="ru-RU"/>
              </w:rPr>
              <w:t>.1</w:t>
            </w:r>
          </w:p>
        </w:tc>
        <w:tc>
          <w:tcPr>
            <w:tcW w:w="2112" w:type="pct"/>
            <w:shd w:val="clear" w:color="auto" w:fill="auto"/>
            <w:vAlign w:val="center"/>
          </w:tcPr>
          <w:p w:rsidR="007067AD" w:rsidRPr="00B13E14" w:rsidRDefault="007067AD" w:rsidP="007067A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çek kitapçalary boýunça TMT-nda </w:t>
            </w:r>
            <w:r w:rsidRPr="00B13E14">
              <w:rPr>
                <w:rFonts w:ascii="Times New Roman" w:eastAsia="Times New Roman" w:hAnsi="Times New Roman" w:cs="Times New Roman"/>
                <w:sz w:val="26"/>
                <w:szCs w:val="26"/>
                <w:lang w:val="en-US" w:eastAsia="ru-RU"/>
              </w:rPr>
              <w:t>(</w:t>
            </w:r>
            <w:r w:rsidRPr="00B13E14">
              <w:rPr>
                <w:rFonts w:ascii="Times New Roman" w:eastAsia="Times New Roman" w:hAnsi="Times New Roman" w:cs="Times New Roman"/>
                <w:sz w:val="26"/>
                <w:szCs w:val="26"/>
                <w:lang w:val="tk-TM" w:eastAsia="ru-RU"/>
              </w:rPr>
              <w:t>şu Tarifleriň 3.2-3.4 bentlerinden başga</w:t>
            </w:r>
            <w:r w:rsidRPr="00B13E14">
              <w:rPr>
                <w:rFonts w:ascii="Times New Roman" w:eastAsia="Times New Roman" w:hAnsi="Times New Roman" w:cs="Times New Roman"/>
                <w:sz w:val="26"/>
                <w:szCs w:val="26"/>
                <w:lang w:val="en-US" w:eastAsia="ru-RU"/>
              </w:rPr>
              <w:t xml:space="preserve">) </w:t>
            </w:r>
          </w:p>
        </w:tc>
        <w:tc>
          <w:tcPr>
            <w:tcW w:w="604"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c>
          <w:tcPr>
            <w:tcW w:w="636"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7067AD" w:rsidRPr="00B13E14" w:rsidTr="00B13E14">
        <w:trPr>
          <w:cantSplit/>
          <w:trHeight w:val="20"/>
          <w:jc w:val="center"/>
        </w:trPr>
        <w:tc>
          <w:tcPr>
            <w:tcW w:w="393" w:type="pct"/>
            <w:shd w:val="clear" w:color="auto" w:fill="auto"/>
            <w:vAlign w:val="center"/>
          </w:tcPr>
          <w:p w:rsidR="007067AD" w:rsidRPr="00B13E14" w:rsidRDefault="007067AD" w:rsidP="00ED34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8</w:t>
            </w:r>
            <w:r w:rsidRPr="00B13E14">
              <w:rPr>
                <w:rFonts w:ascii="Times New Roman" w:eastAsia="Times New Roman" w:hAnsi="Times New Roman" w:cs="Times New Roman"/>
                <w:sz w:val="26"/>
                <w:szCs w:val="26"/>
                <w:lang w:val="tk-TM" w:eastAsia="ru-RU"/>
              </w:rPr>
              <w:t>.2</w:t>
            </w:r>
          </w:p>
        </w:tc>
        <w:tc>
          <w:tcPr>
            <w:tcW w:w="2112" w:type="pct"/>
            <w:shd w:val="clear" w:color="auto" w:fill="auto"/>
            <w:vAlign w:val="center"/>
          </w:tcPr>
          <w:p w:rsidR="007067AD" w:rsidRPr="00B13E14" w:rsidRDefault="007067AD" w:rsidP="007067AD">
            <w:pPr>
              <w:spacing w:after="0" w:line="240" w:lineRule="auto"/>
              <w:jc w:val="both"/>
              <w:rPr>
                <w:rFonts w:ascii="Times New Roman" w:eastAsia="Times New Roman" w:hAnsi="Times New Roman" w:cs="Times New Roman"/>
                <w:sz w:val="26"/>
                <w:szCs w:val="26"/>
                <w:lang w:val="fr-FR" w:eastAsia="ru-RU"/>
              </w:rPr>
            </w:pPr>
            <w:r w:rsidRPr="00B13E14">
              <w:rPr>
                <w:rFonts w:ascii="Times New Roman" w:eastAsia="Times New Roman" w:hAnsi="Times New Roman" w:cs="Times New Roman"/>
                <w:sz w:val="26"/>
                <w:szCs w:val="26"/>
                <w:lang w:val="tk-TM" w:eastAsia="ru-RU"/>
              </w:rPr>
              <w:t>çykdajy orderleri boýunça USD-de</w:t>
            </w:r>
          </w:p>
        </w:tc>
        <w:tc>
          <w:tcPr>
            <w:tcW w:w="604"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2,5%</w:t>
            </w:r>
          </w:p>
        </w:tc>
        <w:tc>
          <w:tcPr>
            <w:tcW w:w="629"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B43375" w:rsidRPr="007B1779" w:rsidTr="00B13E14">
        <w:trPr>
          <w:cantSplit/>
          <w:trHeight w:val="20"/>
          <w:jc w:val="center"/>
        </w:trPr>
        <w:tc>
          <w:tcPr>
            <w:tcW w:w="393" w:type="pct"/>
            <w:vMerge w:val="restart"/>
            <w:shd w:val="clear" w:color="auto" w:fill="auto"/>
            <w:vAlign w:val="center"/>
          </w:tcPr>
          <w:p w:rsidR="00596BC6" w:rsidRPr="00B13E14" w:rsidRDefault="00596BC6" w:rsidP="00ED3453">
            <w:pPr>
              <w:keepNext/>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8</w:t>
            </w:r>
            <w:r w:rsidRPr="00B13E14">
              <w:rPr>
                <w:rFonts w:ascii="Times New Roman" w:eastAsia="Times New Roman" w:hAnsi="Times New Roman" w:cs="Times New Roman"/>
                <w:sz w:val="26"/>
                <w:szCs w:val="26"/>
                <w:lang w:val="tk-TM" w:eastAsia="ru-RU"/>
              </w:rPr>
              <w:t>.3</w:t>
            </w:r>
          </w:p>
        </w:tc>
        <w:tc>
          <w:tcPr>
            <w:tcW w:w="4607" w:type="pct"/>
            <w:gridSpan w:val="5"/>
            <w:shd w:val="clear" w:color="auto" w:fill="auto"/>
            <w:vAlign w:val="center"/>
          </w:tcPr>
          <w:p w:rsidR="00596BC6" w:rsidRPr="00B13E14" w:rsidRDefault="007067AD" w:rsidP="00CC335D">
            <w:pPr>
              <w:keepNext/>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nagt däl tertibinde gowşan talap edilýänçä hasaplaryndan fiziki şahslara:</w:t>
            </w:r>
          </w:p>
        </w:tc>
      </w:tr>
      <w:tr w:rsidR="00F81A14" w:rsidRPr="00B13E14" w:rsidTr="00B13E14">
        <w:trPr>
          <w:cantSplit/>
          <w:trHeight w:val="20"/>
          <w:jc w:val="center"/>
        </w:trPr>
        <w:tc>
          <w:tcPr>
            <w:tcW w:w="393" w:type="pct"/>
            <w:vMerge/>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p>
        </w:tc>
        <w:tc>
          <w:tcPr>
            <w:tcW w:w="2112" w:type="pct"/>
            <w:shd w:val="clear" w:color="auto" w:fill="auto"/>
            <w:vAlign w:val="center"/>
          </w:tcPr>
          <w:p w:rsidR="007067AD" w:rsidRPr="00B13E14" w:rsidRDefault="007067AD" w:rsidP="007067A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ýuridik şahslarda paýly gatnaşykdan alynýan diwidendler we beýleki pul serişdeleri; </w:t>
            </w:r>
          </w:p>
          <w:p w:rsidR="00596BC6" w:rsidRPr="00B13E14" w:rsidRDefault="007067AD" w:rsidP="007067A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gozgalmaýan emlägi, ulag serişdelerini, oba hojalyk tehnikasyny, şeýle hem bahasy erkin dolanyşykdaky walýutanyň çäginden geçýän (35000,00 TMT) gozgalýan emlägi satmakdan alynýan serişdeler</w:t>
            </w:r>
          </w:p>
        </w:tc>
        <w:tc>
          <w:tcPr>
            <w:tcW w:w="604"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w:t>
            </w:r>
          </w:p>
        </w:tc>
        <w:tc>
          <w:tcPr>
            <w:tcW w:w="626"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2,5%</w:t>
            </w:r>
          </w:p>
        </w:tc>
      </w:tr>
      <w:tr w:rsidR="00F81A14" w:rsidRPr="00B13E14" w:rsidTr="00B13E14">
        <w:trPr>
          <w:cantSplit/>
          <w:trHeight w:val="20"/>
          <w:jc w:val="center"/>
        </w:trPr>
        <w:tc>
          <w:tcPr>
            <w:tcW w:w="393" w:type="pct"/>
            <w:vMerge/>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p>
        </w:tc>
        <w:tc>
          <w:tcPr>
            <w:tcW w:w="2112" w:type="pct"/>
            <w:shd w:val="clear" w:color="auto" w:fill="auto"/>
            <w:vAlign w:val="center"/>
          </w:tcPr>
          <w:p w:rsidR="007067AD" w:rsidRPr="00B13E14" w:rsidRDefault="007067AD" w:rsidP="007067AD">
            <w:pPr>
              <w:pStyle w:val="a3"/>
              <w:tabs>
                <w:tab w:val="left" w:pos="430"/>
              </w:tabs>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gaýry pul serişdeleri (şol sanda RB diwidendleri)</w:t>
            </w:r>
          </w:p>
          <w:p w:rsidR="00F97433" w:rsidRPr="00B13E14" w:rsidRDefault="007C7835" w:rsidP="007067AD">
            <w:pPr>
              <w:pStyle w:val="a3"/>
              <w:tabs>
                <w:tab w:val="left" w:pos="430"/>
              </w:tabs>
              <w:jc w:val="both"/>
              <w:rPr>
                <w:rFonts w:ascii="Times New Roman" w:eastAsia="Times New Roman" w:hAnsi="Times New Roman" w:cs="Times New Roman"/>
                <w:i/>
                <w:sz w:val="26"/>
                <w:szCs w:val="26"/>
                <w:lang w:val="tk-TM" w:eastAsia="ru-RU"/>
              </w:rPr>
            </w:pPr>
            <w:r w:rsidRPr="00B13E14">
              <w:rPr>
                <w:rFonts w:ascii="Times New Roman" w:eastAsia="Times New Roman" w:hAnsi="Times New Roman" w:cs="Times New Roman"/>
                <w:i/>
                <w:sz w:val="26"/>
                <w:szCs w:val="26"/>
                <w:lang w:val="tk-TM" w:eastAsia="ru-RU"/>
              </w:rPr>
              <w:t>*</w:t>
            </w:r>
            <w:r w:rsidR="007067AD" w:rsidRPr="00B13E14">
              <w:rPr>
                <w:rFonts w:ascii="Times New Roman" w:hAnsi="Times New Roman" w:cs="Times New Roman"/>
                <w:i/>
                <w:sz w:val="26"/>
                <w:szCs w:val="26"/>
                <w:lang w:val="tk-TM"/>
              </w:rPr>
              <w:t xml:space="preserve"> </w:t>
            </w:r>
            <w:r w:rsidR="007067AD" w:rsidRPr="00B13E14">
              <w:rPr>
                <w:rFonts w:ascii="Times New Roman" w:eastAsia="Times New Roman" w:hAnsi="Times New Roman" w:cs="Times New Roman"/>
                <w:i/>
                <w:sz w:val="26"/>
                <w:szCs w:val="26"/>
                <w:lang w:val="tk-TM" w:eastAsia="ru-RU"/>
              </w:rPr>
              <w:t>bir gije-gündiziň dowamynda 5000,00 USD, bir aýyň dowamynda 15 000,00 USD çenli.</w:t>
            </w:r>
          </w:p>
        </w:tc>
        <w:tc>
          <w:tcPr>
            <w:tcW w:w="604"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w:t>
            </w:r>
          </w:p>
        </w:tc>
        <w:tc>
          <w:tcPr>
            <w:tcW w:w="626" w:type="pct"/>
            <w:shd w:val="clear" w:color="auto" w:fill="auto"/>
            <w:vAlign w:val="center"/>
          </w:tcPr>
          <w:p w:rsidR="00596BC6" w:rsidRPr="00B13E14" w:rsidRDefault="00F97433"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w:t>
            </w:r>
            <w:r w:rsidR="00596BC6" w:rsidRPr="00B13E14">
              <w:rPr>
                <w:rFonts w:ascii="Times New Roman" w:eastAsia="Times New Roman" w:hAnsi="Times New Roman" w:cs="Times New Roman"/>
                <w:sz w:val="26"/>
                <w:szCs w:val="26"/>
                <w:lang w:val="tk-TM" w:eastAsia="ru-RU"/>
              </w:rPr>
              <w:t>,5%</w:t>
            </w:r>
            <w:r w:rsidRPr="00B13E14">
              <w:rPr>
                <w:rFonts w:ascii="Times New Roman" w:eastAsia="Times New Roman" w:hAnsi="Times New Roman" w:cs="Times New Roman"/>
                <w:sz w:val="26"/>
                <w:szCs w:val="26"/>
                <w:lang w:val="tk-TM" w:eastAsia="ru-RU"/>
              </w:rPr>
              <w:t>*</w:t>
            </w:r>
          </w:p>
        </w:tc>
      </w:tr>
      <w:tr w:rsidR="00F81A14" w:rsidRPr="00B13E14" w:rsidTr="00B13E14">
        <w:trPr>
          <w:cantSplit/>
          <w:trHeight w:val="20"/>
          <w:jc w:val="center"/>
        </w:trPr>
        <w:tc>
          <w:tcPr>
            <w:tcW w:w="393" w:type="pct"/>
            <w:shd w:val="clear" w:color="auto" w:fill="auto"/>
            <w:vAlign w:val="center"/>
          </w:tcPr>
          <w:p w:rsidR="00596BC6" w:rsidRPr="00B13E14" w:rsidRDefault="00596BC6" w:rsidP="00ED34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8</w:t>
            </w:r>
            <w:r w:rsidRPr="00B13E14">
              <w:rPr>
                <w:rFonts w:ascii="Times New Roman" w:eastAsia="Times New Roman" w:hAnsi="Times New Roman" w:cs="Times New Roman"/>
                <w:sz w:val="26"/>
                <w:szCs w:val="26"/>
                <w:lang w:val="tk-TM" w:eastAsia="ru-RU"/>
              </w:rPr>
              <w:t>.4</w:t>
            </w:r>
          </w:p>
        </w:tc>
        <w:tc>
          <w:tcPr>
            <w:tcW w:w="2112" w:type="pct"/>
            <w:shd w:val="clear" w:color="auto" w:fill="auto"/>
            <w:vAlign w:val="center"/>
          </w:tcPr>
          <w:p w:rsidR="00596BC6" w:rsidRPr="00B97A14" w:rsidRDefault="007067AD" w:rsidP="00B97A14">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ozal nagt görnüşinde RB kassalaryna tabşyrylan</w:t>
            </w:r>
            <w:r w:rsidR="00B97A14">
              <w:rPr>
                <w:rFonts w:ascii="Times New Roman" w:eastAsia="Times New Roman" w:hAnsi="Times New Roman" w:cs="Times New Roman"/>
                <w:sz w:val="26"/>
                <w:szCs w:val="26"/>
                <w:lang w:val="en-US" w:eastAsia="ru-RU"/>
              </w:rPr>
              <w:t xml:space="preserve"> (</w:t>
            </w:r>
            <w:r w:rsidR="00B97A14">
              <w:rPr>
                <w:rFonts w:ascii="Times New Roman" w:eastAsia="Times New Roman" w:hAnsi="Times New Roman" w:cs="Times New Roman"/>
                <w:sz w:val="26"/>
                <w:szCs w:val="26"/>
                <w:lang w:val="tk-TM" w:eastAsia="ru-RU"/>
              </w:rPr>
              <w:t>kart hasaplaryna goýulan serişdelerden başga)</w:t>
            </w:r>
            <w:r w:rsidR="00B97A14">
              <w:rPr>
                <w:rFonts w:ascii="Times New Roman" w:eastAsia="Times New Roman" w:hAnsi="Times New Roman" w:cs="Times New Roman"/>
                <w:sz w:val="26"/>
                <w:szCs w:val="26"/>
                <w:lang w:val="en-US" w:eastAsia="ru-RU"/>
              </w:rPr>
              <w:t xml:space="preserve"> </w:t>
            </w:r>
          </w:p>
        </w:tc>
        <w:tc>
          <w:tcPr>
            <w:tcW w:w="604"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w:t>
            </w:r>
          </w:p>
        </w:tc>
        <w:tc>
          <w:tcPr>
            <w:tcW w:w="636"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w:t>
            </w:r>
          </w:p>
        </w:tc>
        <w:tc>
          <w:tcPr>
            <w:tcW w:w="626"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45732D" w:rsidRPr="0045732D" w:rsidTr="00B13E14">
        <w:trPr>
          <w:cantSplit/>
          <w:trHeight w:val="20"/>
          <w:jc w:val="center"/>
        </w:trPr>
        <w:tc>
          <w:tcPr>
            <w:tcW w:w="393" w:type="pct"/>
            <w:shd w:val="clear" w:color="auto" w:fill="auto"/>
            <w:vAlign w:val="center"/>
          </w:tcPr>
          <w:p w:rsidR="0045732D" w:rsidRPr="00ED3453" w:rsidRDefault="0045732D" w:rsidP="00ED34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9</w:t>
            </w:r>
          </w:p>
        </w:tc>
        <w:tc>
          <w:tcPr>
            <w:tcW w:w="2112" w:type="pct"/>
            <w:shd w:val="clear" w:color="auto" w:fill="auto"/>
            <w:vAlign w:val="center"/>
          </w:tcPr>
          <w:p w:rsidR="0045732D" w:rsidRPr="00B13E14" w:rsidRDefault="0045732D" w:rsidP="00810E44">
            <w:pPr>
              <w:spacing w:after="0" w:line="240" w:lineRule="auto"/>
              <w:jc w:val="both"/>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 xml:space="preserve">Beýleki banklara </w:t>
            </w:r>
            <w:r w:rsidR="00522BB2">
              <w:rPr>
                <w:rFonts w:ascii="Times New Roman" w:eastAsia="Times New Roman" w:hAnsi="Times New Roman" w:cs="Times New Roman"/>
                <w:sz w:val="26"/>
                <w:szCs w:val="26"/>
                <w:lang w:val="tk-TM" w:eastAsia="ru-RU"/>
              </w:rPr>
              <w:t xml:space="preserve">nagt </w:t>
            </w:r>
            <w:r>
              <w:rPr>
                <w:rFonts w:ascii="Times New Roman" w:eastAsia="Times New Roman" w:hAnsi="Times New Roman" w:cs="Times New Roman"/>
                <w:sz w:val="26"/>
                <w:szCs w:val="26"/>
                <w:lang w:val="tk-TM" w:eastAsia="ru-RU"/>
              </w:rPr>
              <w:t>daşary ýurt pulunda</w:t>
            </w:r>
            <w:r w:rsidR="00522BB2">
              <w:rPr>
                <w:rFonts w:ascii="Times New Roman" w:eastAsia="Times New Roman" w:hAnsi="Times New Roman" w:cs="Times New Roman"/>
                <w:sz w:val="26"/>
                <w:szCs w:val="26"/>
                <w:lang w:val="tk-TM" w:eastAsia="ru-RU"/>
              </w:rPr>
              <w:t xml:space="preserve"> kassa</w:t>
            </w:r>
            <w:r>
              <w:rPr>
                <w:rFonts w:ascii="Times New Roman" w:eastAsia="Times New Roman" w:hAnsi="Times New Roman" w:cs="Times New Roman"/>
                <w:sz w:val="26"/>
                <w:szCs w:val="26"/>
                <w:lang w:val="tk-TM" w:eastAsia="ru-RU"/>
              </w:rPr>
              <w:t xml:space="preserve"> berkitme</w:t>
            </w:r>
            <w:r w:rsidR="00522BB2">
              <w:rPr>
                <w:rFonts w:ascii="Times New Roman" w:eastAsia="Times New Roman" w:hAnsi="Times New Roman" w:cs="Times New Roman"/>
                <w:sz w:val="26"/>
                <w:szCs w:val="26"/>
                <w:lang w:val="tk-TM" w:eastAsia="ru-RU"/>
              </w:rPr>
              <w:t>sini</w:t>
            </w:r>
            <w:r>
              <w:rPr>
                <w:rFonts w:ascii="Times New Roman" w:eastAsia="Times New Roman" w:hAnsi="Times New Roman" w:cs="Times New Roman"/>
                <w:sz w:val="26"/>
                <w:szCs w:val="26"/>
                <w:lang w:val="tk-TM" w:eastAsia="ru-RU"/>
              </w:rPr>
              <w:t xml:space="preserve"> bermek</w:t>
            </w:r>
          </w:p>
        </w:tc>
        <w:tc>
          <w:tcPr>
            <w:tcW w:w="604" w:type="pct"/>
            <w:shd w:val="clear" w:color="auto" w:fill="auto"/>
            <w:vAlign w:val="center"/>
          </w:tcPr>
          <w:p w:rsidR="0045732D" w:rsidRPr="00B13E14" w:rsidRDefault="0045732D" w:rsidP="00810E44">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w:t>
            </w:r>
          </w:p>
        </w:tc>
        <w:tc>
          <w:tcPr>
            <w:tcW w:w="636" w:type="pct"/>
            <w:shd w:val="clear" w:color="auto" w:fill="auto"/>
            <w:vAlign w:val="center"/>
          </w:tcPr>
          <w:p w:rsidR="0045732D" w:rsidRPr="00B13E14" w:rsidRDefault="00E434DB" w:rsidP="00810E44">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en-US" w:eastAsia="ru-RU"/>
              </w:rPr>
              <w:t>0</w:t>
            </w:r>
            <w:r w:rsidR="0045732D">
              <w:rPr>
                <w:rFonts w:ascii="Times New Roman" w:eastAsia="Times New Roman" w:hAnsi="Times New Roman" w:cs="Times New Roman"/>
                <w:sz w:val="26"/>
                <w:szCs w:val="26"/>
                <w:lang w:val="tk-TM" w:eastAsia="ru-RU"/>
              </w:rPr>
              <w:t>,</w:t>
            </w:r>
            <w:r>
              <w:rPr>
                <w:rFonts w:ascii="Times New Roman" w:eastAsia="Times New Roman" w:hAnsi="Times New Roman" w:cs="Times New Roman"/>
                <w:sz w:val="26"/>
                <w:szCs w:val="26"/>
                <w:lang w:val="en-US" w:eastAsia="ru-RU"/>
              </w:rPr>
              <w:t>4</w:t>
            </w:r>
            <w:r w:rsidR="0045732D">
              <w:rPr>
                <w:rFonts w:ascii="Times New Roman" w:eastAsia="Times New Roman" w:hAnsi="Times New Roman" w:cs="Times New Roman"/>
                <w:sz w:val="26"/>
                <w:szCs w:val="26"/>
                <w:lang w:val="tk-TM" w:eastAsia="ru-RU"/>
              </w:rPr>
              <w:t>5%</w:t>
            </w:r>
          </w:p>
        </w:tc>
        <w:tc>
          <w:tcPr>
            <w:tcW w:w="629" w:type="pct"/>
            <w:shd w:val="clear" w:color="auto" w:fill="auto"/>
            <w:vAlign w:val="center"/>
          </w:tcPr>
          <w:p w:rsidR="0045732D" w:rsidRPr="00B13E14" w:rsidRDefault="0045732D" w:rsidP="00810E44">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w:t>
            </w:r>
          </w:p>
        </w:tc>
        <w:tc>
          <w:tcPr>
            <w:tcW w:w="626" w:type="pct"/>
            <w:shd w:val="clear" w:color="auto" w:fill="auto"/>
            <w:vAlign w:val="center"/>
          </w:tcPr>
          <w:p w:rsidR="0045732D" w:rsidRPr="00B13E14" w:rsidRDefault="0045732D" w:rsidP="00810E44">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w:t>
            </w:r>
          </w:p>
        </w:tc>
      </w:tr>
      <w:tr w:rsidR="00B13E14" w:rsidRPr="007B1779" w:rsidTr="00B13E14">
        <w:trPr>
          <w:cantSplit/>
          <w:trHeight w:val="20"/>
          <w:jc w:val="center"/>
        </w:trPr>
        <w:tc>
          <w:tcPr>
            <w:tcW w:w="5000" w:type="pct"/>
            <w:gridSpan w:val="6"/>
            <w:shd w:val="clear" w:color="auto" w:fill="F4B083" w:themeFill="accent2" w:themeFillTint="99"/>
            <w:vAlign w:val="center"/>
            <w:hideMark/>
          </w:tcPr>
          <w:p w:rsidR="00B13E14" w:rsidRPr="00B13E14" w:rsidRDefault="00B13E14" w:rsidP="007067AD">
            <w:pPr>
              <w:spacing w:after="0" w:line="240" w:lineRule="auto"/>
              <w:jc w:val="center"/>
              <w:rPr>
                <w:rFonts w:ascii="Times New Roman" w:eastAsia="Times New Roman" w:hAnsi="Times New Roman" w:cs="Times New Roman"/>
                <w:b/>
                <w:bCs/>
                <w:sz w:val="26"/>
                <w:szCs w:val="26"/>
                <w:lang w:val="en-US" w:eastAsia="ru-RU"/>
              </w:rPr>
            </w:pPr>
            <w:r w:rsidRPr="00B13E14">
              <w:rPr>
                <w:rFonts w:ascii="Times New Roman" w:eastAsia="Times New Roman" w:hAnsi="Times New Roman" w:cs="Times New Roman"/>
                <w:b/>
                <w:bCs/>
                <w:sz w:val="26"/>
                <w:szCs w:val="26"/>
                <w:lang w:val="en-US" w:eastAsia="ru-RU"/>
              </w:rPr>
              <w:t xml:space="preserve">4. </w:t>
            </w:r>
            <w:r w:rsidRPr="00B13E14">
              <w:rPr>
                <w:rFonts w:ascii="Times New Roman" w:eastAsia="Times New Roman" w:hAnsi="Times New Roman" w:cs="Times New Roman"/>
                <w:b/>
                <w:bCs/>
                <w:sz w:val="26"/>
                <w:szCs w:val="26"/>
                <w:lang w:val="tk-TM" w:eastAsia="ru-RU"/>
              </w:rPr>
              <w:t xml:space="preserve">Daşary ýurt walýutasy bilen çalyşma (konwersiýa) amallary </w:t>
            </w:r>
          </w:p>
        </w:tc>
      </w:tr>
      <w:tr w:rsidR="007067AD" w:rsidRPr="00B13E14" w:rsidTr="00B13E14">
        <w:trPr>
          <w:cantSplit/>
          <w:trHeight w:val="20"/>
          <w:jc w:val="center"/>
        </w:trPr>
        <w:tc>
          <w:tcPr>
            <w:tcW w:w="39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4.1</w:t>
            </w:r>
          </w:p>
        </w:tc>
        <w:tc>
          <w:tcPr>
            <w:tcW w:w="2112" w:type="pct"/>
            <w:shd w:val="clear" w:color="auto" w:fill="FFFFFF" w:themeFill="background1"/>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Bir daşary ýurt walýutasyny beýlekisine çalyşmak </w:t>
            </w:r>
          </w:p>
        </w:tc>
        <w:tc>
          <w:tcPr>
            <w:tcW w:w="604"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0,5%, </w:t>
            </w:r>
            <w:r w:rsidRPr="00B13E14">
              <w:rPr>
                <w:rFonts w:ascii="Times New Roman" w:eastAsia="Times New Roman" w:hAnsi="Times New Roman" w:cs="Times New Roman"/>
                <w:sz w:val="26"/>
                <w:szCs w:val="26"/>
                <w:lang w:val="en-US" w:eastAsia="ru-RU"/>
              </w:rPr>
              <w:t>max</w:t>
            </w:r>
            <w:r w:rsidRPr="00B13E14">
              <w:rPr>
                <w:rFonts w:ascii="Times New Roman" w:eastAsia="Times New Roman" w:hAnsi="Times New Roman" w:cs="Times New Roman"/>
                <w:sz w:val="26"/>
                <w:szCs w:val="26"/>
                <w:lang w:eastAsia="ru-RU"/>
              </w:rPr>
              <w:t xml:space="preserve"> </w:t>
            </w:r>
            <w:r w:rsidRPr="00B13E14">
              <w:rPr>
                <w:rFonts w:ascii="Times New Roman" w:eastAsia="Times New Roman" w:hAnsi="Times New Roman" w:cs="Times New Roman"/>
                <w:sz w:val="26"/>
                <w:szCs w:val="26"/>
                <w:lang w:val="tk-TM" w:eastAsia="ru-RU"/>
              </w:rPr>
              <w:t xml:space="preserve">350 </w:t>
            </w:r>
          </w:p>
        </w:tc>
        <w:tc>
          <w:tcPr>
            <w:tcW w:w="629"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7067AD" w:rsidRPr="00B13E14" w:rsidTr="00B13E14">
        <w:trPr>
          <w:cantSplit/>
          <w:trHeight w:val="20"/>
          <w:jc w:val="center"/>
        </w:trPr>
        <w:tc>
          <w:tcPr>
            <w:tcW w:w="393"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4.2</w:t>
            </w:r>
          </w:p>
        </w:tc>
        <w:tc>
          <w:tcPr>
            <w:tcW w:w="2112" w:type="pct"/>
            <w:shd w:val="clear" w:color="auto" w:fill="FFFFFF" w:themeFill="background1"/>
            <w:vAlign w:val="center"/>
          </w:tcPr>
          <w:p w:rsidR="007067AD" w:rsidRPr="00B13E14" w:rsidRDefault="007067AD" w:rsidP="007067A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Nagt daşary ýurt walýutasyny satyn almak we satmak </w:t>
            </w:r>
          </w:p>
        </w:tc>
        <w:tc>
          <w:tcPr>
            <w:tcW w:w="604" w:type="pct"/>
            <w:shd w:val="clear" w:color="auto" w:fill="FFFFFF" w:themeFill="background1"/>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0,5%</w:t>
            </w:r>
          </w:p>
        </w:tc>
        <w:tc>
          <w:tcPr>
            <w:tcW w:w="636" w:type="pct"/>
            <w:shd w:val="clear" w:color="auto" w:fill="FFFFFF" w:themeFill="background1"/>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7067AD" w:rsidRPr="00B13E14" w:rsidTr="00B13E14">
        <w:trPr>
          <w:cantSplit/>
          <w:trHeight w:val="20"/>
          <w:jc w:val="center"/>
        </w:trPr>
        <w:tc>
          <w:tcPr>
            <w:tcW w:w="39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4.3</w:t>
            </w:r>
          </w:p>
        </w:tc>
        <w:tc>
          <w:tcPr>
            <w:tcW w:w="2112" w:type="pct"/>
            <w:shd w:val="clear" w:color="auto" w:fill="FFFFFF" w:themeFill="background1"/>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Türkmenistanyň BAWB-da daşary ýurt walýutasyny satyn almak </w:t>
            </w:r>
          </w:p>
        </w:tc>
        <w:tc>
          <w:tcPr>
            <w:tcW w:w="604"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0,42%</w:t>
            </w:r>
          </w:p>
        </w:tc>
        <w:tc>
          <w:tcPr>
            <w:tcW w:w="636" w:type="pct"/>
            <w:shd w:val="clear" w:color="auto" w:fill="FFFFFF" w:themeFill="background1"/>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7067AD" w:rsidRPr="00B13E14" w:rsidTr="00B13E14">
        <w:trPr>
          <w:cantSplit/>
          <w:trHeight w:val="20"/>
          <w:jc w:val="center"/>
        </w:trPr>
        <w:tc>
          <w:tcPr>
            <w:tcW w:w="39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4.4</w:t>
            </w:r>
          </w:p>
        </w:tc>
        <w:tc>
          <w:tcPr>
            <w:tcW w:w="2112" w:type="pct"/>
            <w:shd w:val="clear" w:color="auto" w:fill="FFFFFF" w:themeFill="background1"/>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Daşary ýurt walýutasyny nagt däl görnüşinde satyn almak </w:t>
            </w:r>
          </w:p>
        </w:tc>
        <w:tc>
          <w:tcPr>
            <w:tcW w:w="1240" w:type="pct"/>
            <w:gridSpan w:val="2"/>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satyn alma senesine TMB resmi hümmeti boýunça</w:t>
            </w:r>
          </w:p>
        </w:tc>
        <w:tc>
          <w:tcPr>
            <w:tcW w:w="629"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7067AD" w:rsidRPr="00B13E14" w:rsidTr="00B13E14">
        <w:trPr>
          <w:cantSplit/>
          <w:trHeight w:val="20"/>
          <w:jc w:val="center"/>
        </w:trPr>
        <w:tc>
          <w:tcPr>
            <w:tcW w:w="5000" w:type="pct"/>
            <w:gridSpan w:val="6"/>
            <w:shd w:val="clear" w:color="auto" w:fill="F4B083" w:themeFill="accent2" w:themeFillTint="99"/>
            <w:vAlign w:val="center"/>
            <w:hideMark/>
          </w:tcPr>
          <w:p w:rsidR="007067AD" w:rsidRPr="00B13E14" w:rsidRDefault="007067AD" w:rsidP="007067AD">
            <w:pPr>
              <w:spacing w:after="0" w:line="240" w:lineRule="auto"/>
              <w:jc w:val="center"/>
              <w:rPr>
                <w:rFonts w:ascii="Times New Roman" w:eastAsia="Times New Roman" w:hAnsi="Times New Roman" w:cs="Times New Roman"/>
                <w:b/>
                <w:bCs/>
                <w:sz w:val="26"/>
                <w:szCs w:val="26"/>
                <w:lang w:eastAsia="ru-RU"/>
              </w:rPr>
            </w:pPr>
            <w:r w:rsidRPr="00B13E14">
              <w:rPr>
                <w:rFonts w:ascii="Times New Roman" w:eastAsia="Times New Roman" w:hAnsi="Times New Roman" w:cs="Times New Roman"/>
                <w:b/>
                <w:bCs/>
                <w:sz w:val="26"/>
                <w:szCs w:val="26"/>
                <w:lang w:eastAsia="ru-RU"/>
              </w:rPr>
              <w:t xml:space="preserve">5. </w:t>
            </w:r>
            <w:r w:rsidRPr="00B13E14">
              <w:rPr>
                <w:rFonts w:ascii="Times New Roman" w:eastAsia="Times New Roman" w:hAnsi="Times New Roman" w:cs="Times New Roman"/>
                <w:b/>
                <w:bCs/>
                <w:sz w:val="26"/>
                <w:szCs w:val="26"/>
                <w:lang w:val="tk-TM" w:eastAsia="ru-RU"/>
              </w:rPr>
              <w:t xml:space="preserve">Dokumentar akkreditiw </w:t>
            </w:r>
            <w:r w:rsidRPr="00B13E14">
              <w:rPr>
                <w:rFonts w:ascii="Times New Roman" w:eastAsia="Times New Roman" w:hAnsi="Times New Roman" w:cs="Times New Roman"/>
                <w:b/>
                <w:bCs/>
                <w:sz w:val="26"/>
                <w:szCs w:val="26"/>
                <w:lang w:eastAsia="ru-RU"/>
              </w:rPr>
              <w:t xml:space="preserve"> </w:t>
            </w:r>
          </w:p>
        </w:tc>
      </w:tr>
      <w:tr w:rsidR="007067AD" w:rsidRPr="00B13E14" w:rsidTr="00B13E14">
        <w:trPr>
          <w:cantSplit/>
          <w:trHeight w:val="20"/>
          <w:jc w:val="center"/>
        </w:trPr>
        <w:tc>
          <w:tcPr>
            <w:tcW w:w="39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5.1</w:t>
            </w:r>
          </w:p>
        </w:tc>
        <w:tc>
          <w:tcPr>
            <w:tcW w:w="2112" w:type="pct"/>
            <w:shd w:val="clear" w:color="auto" w:fill="auto"/>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Akkreditiwi açmak </w:t>
            </w:r>
          </w:p>
        </w:tc>
        <w:tc>
          <w:tcPr>
            <w:tcW w:w="604"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eastAsia="ru-RU"/>
              </w:rPr>
              <w:t xml:space="preserve"> 0,1% </w:t>
            </w:r>
            <w:r w:rsidRPr="00B13E14">
              <w:rPr>
                <w:rFonts w:ascii="Times New Roman" w:eastAsia="Times New Roman" w:hAnsi="Times New Roman" w:cs="Times New Roman"/>
                <w:sz w:val="26"/>
                <w:szCs w:val="26"/>
                <w:lang w:val="tk-TM" w:eastAsia="ru-RU"/>
              </w:rPr>
              <w:t>her aýda</w:t>
            </w:r>
            <w:r w:rsidRPr="00B13E14">
              <w:rPr>
                <w:rFonts w:ascii="Times New Roman" w:eastAsia="Times New Roman" w:hAnsi="Times New Roman" w:cs="Times New Roman"/>
                <w:sz w:val="26"/>
                <w:szCs w:val="26"/>
                <w:lang w:eastAsia="ru-RU"/>
              </w:rPr>
              <w:t xml:space="preserve">, </w:t>
            </w:r>
            <w:r w:rsidRPr="00B13E14">
              <w:rPr>
                <w:rFonts w:ascii="Times New Roman" w:eastAsia="Times New Roman" w:hAnsi="Times New Roman" w:cs="Times New Roman"/>
                <w:sz w:val="26"/>
                <w:szCs w:val="26"/>
                <w:lang w:val="en-US" w:eastAsia="ru-RU"/>
              </w:rPr>
              <w:t>min</w:t>
            </w:r>
            <w:r w:rsidRPr="00B13E14">
              <w:rPr>
                <w:rFonts w:ascii="Times New Roman" w:eastAsia="Times New Roman" w:hAnsi="Times New Roman" w:cs="Times New Roman"/>
                <w:sz w:val="26"/>
                <w:szCs w:val="26"/>
                <w:lang w:eastAsia="ru-RU"/>
              </w:rPr>
              <w:t xml:space="preserve"> 10</w:t>
            </w:r>
          </w:p>
        </w:tc>
        <w:tc>
          <w:tcPr>
            <w:tcW w:w="63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eastAsia="ru-RU"/>
              </w:rPr>
              <w:t xml:space="preserve">0,2% </w:t>
            </w:r>
            <w:r w:rsidRPr="00B13E14">
              <w:rPr>
                <w:rFonts w:ascii="Times New Roman" w:eastAsia="Times New Roman" w:hAnsi="Times New Roman" w:cs="Times New Roman"/>
                <w:sz w:val="26"/>
                <w:szCs w:val="26"/>
                <w:lang w:val="tk-TM" w:eastAsia="ru-RU"/>
              </w:rPr>
              <w:t>her aýda</w:t>
            </w:r>
            <w:r w:rsidRPr="00B13E14">
              <w:rPr>
                <w:rFonts w:ascii="Times New Roman" w:eastAsia="Times New Roman" w:hAnsi="Times New Roman" w:cs="Times New Roman"/>
                <w:sz w:val="26"/>
                <w:szCs w:val="26"/>
                <w:lang w:eastAsia="ru-RU"/>
              </w:rPr>
              <w:t xml:space="preserve">, </w:t>
            </w:r>
            <w:r w:rsidRPr="00B13E14">
              <w:rPr>
                <w:rFonts w:ascii="Times New Roman" w:eastAsia="Times New Roman" w:hAnsi="Times New Roman" w:cs="Times New Roman"/>
                <w:sz w:val="26"/>
                <w:szCs w:val="26"/>
                <w:lang w:val="en-US" w:eastAsia="ru-RU"/>
              </w:rPr>
              <w:t>min</w:t>
            </w:r>
            <w:r w:rsidRPr="00B13E14">
              <w:rPr>
                <w:rFonts w:ascii="Times New Roman" w:eastAsia="Times New Roman" w:hAnsi="Times New Roman" w:cs="Times New Roman"/>
                <w:sz w:val="26"/>
                <w:szCs w:val="26"/>
                <w:lang w:eastAsia="ru-RU"/>
              </w:rPr>
              <w:t xml:space="preserve"> 50 </w:t>
            </w:r>
          </w:p>
        </w:tc>
        <w:tc>
          <w:tcPr>
            <w:tcW w:w="629"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7067AD" w:rsidRPr="00B13E14" w:rsidTr="00B13E14">
        <w:trPr>
          <w:cantSplit/>
          <w:trHeight w:val="20"/>
          <w:jc w:val="center"/>
        </w:trPr>
        <w:tc>
          <w:tcPr>
            <w:tcW w:w="39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5.2</w:t>
            </w:r>
          </w:p>
        </w:tc>
        <w:tc>
          <w:tcPr>
            <w:tcW w:w="2112" w:type="pct"/>
            <w:shd w:val="clear" w:color="auto" w:fill="auto"/>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Akkreditiwleriň şertlerini üýtgetmek we düzedişleri girizmek </w:t>
            </w:r>
          </w:p>
        </w:tc>
        <w:tc>
          <w:tcPr>
            <w:tcW w:w="604"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0,1%, min 10 </w:t>
            </w:r>
          </w:p>
        </w:tc>
        <w:tc>
          <w:tcPr>
            <w:tcW w:w="63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50 </w:t>
            </w:r>
          </w:p>
        </w:tc>
        <w:tc>
          <w:tcPr>
            <w:tcW w:w="629"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7067AD" w:rsidRPr="00B13E14" w:rsidTr="00B13E14">
        <w:trPr>
          <w:cantSplit/>
          <w:trHeight w:val="20"/>
          <w:jc w:val="center"/>
        </w:trPr>
        <w:tc>
          <w:tcPr>
            <w:tcW w:w="39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5.3</w:t>
            </w:r>
          </w:p>
        </w:tc>
        <w:tc>
          <w:tcPr>
            <w:tcW w:w="2112" w:type="pct"/>
            <w:shd w:val="clear" w:color="auto" w:fill="auto"/>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Resminamalary kabul etmek, barlamak we tölemek</w:t>
            </w:r>
          </w:p>
        </w:tc>
        <w:tc>
          <w:tcPr>
            <w:tcW w:w="604"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0,1%, min 100 </w:t>
            </w:r>
          </w:p>
        </w:tc>
        <w:tc>
          <w:tcPr>
            <w:tcW w:w="63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100 </w:t>
            </w:r>
          </w:p>
        </w:tc>
        <w:tc>
          <w:tcPr>
            <w:tcW w:w="629"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7067AD" w:rsidRPr="00B13E14" w:rsidTr="00B13E14">
        <w:trPr>
          <w:cantSplit/>
          <w:trHeight w:val="20"/>
          <w:jc w:val="center"/>
        </w:trPr>
        <w:tc>
          <w:tcPr>
            <w:tcW w:w="39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5.4</w:t>
            </w:r>
          </w:p>
        </w:tc>
        <w:tc>
          <w:tcPr>
            <w:tcW w:w="2112" w:type="pct"/>
            <w:shd w:val="clear" w:color="auto" w:fill="auto"/>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Müşderiniň talaby boýunça akkreditiwi wagtyndan öň ýapmak</w:t>
            </w:r>
          </w:p>
        </w:tc>
        <w:tc>
          <w:tcPr>
            <w:tcW w:w="604"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0,1%, min 100 </w:t>
            </w:r>
          </w:p>
        </w:tc>
        <w:tc>
          <w:tcPr>
            <w:tcW w:w="63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100 </w:t>
            </w:r>
          </w:p>
        </w:tc>
        <w:tc>
          <w:tcPr>
            <w:tcW w:w="629"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6"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307B8C" w:rsidRPr="007B1779" w:rsidTr="00B13E14">
        <w:trPr>
          <w:cantSplit/>
          <w:trHeight w:val="20"/>
          <w:jc w:val="center"/>
        </w:trPr>
        <w:tc>
          <w:tcPr>
            <w:tcW w:w="5000" w:type="pct"/>
            <w:gridSpan w:val="6"/>
            <w:shd w:val="clear" w:color="auto" w:fill="F4B083" w:themeFill="accent2" w:themeFillTint="99"/>
            <w:vAlign w:val="center"/>
            <w:hideMark/>
          </w:tcPr>
          <w:p w:rsidR="00307B8C" w:rsidRPr="00B13E14" w:rsidRDefault="00307B8C" w:rsidP="00307B8C">
            <w:pPr>
              <w:spacing w:after="0" w:line="240" w:lineRule="auto"/>
              <w:jc w:val="center"/>
              <w:rPr>
                <w:rFonts w:ascii="Times New Roman" w:eastAsia="Times New Roman" w:hAnsi="Times New Roman" w:cs="Times New Roman"/>
                <w:b/>
                <w:bCs/>
                <w:sz w:val="26"/>
                <w:szCs w:val="26"/>
                <w:lang w:val="en-US" w:eastAsia="ru-RU"/>
              </w:rPr>
            </w:pPr>
            <w:r w:rsidRPr="00B13E14">
              <w:rPr>
                <w:rFonts w:ascii="Times New Roman" w:eastAsia="Times New Roman" w:hAnsi="Times New Roman" w:cs="Times New Roman"/>
                <w:b/>
                <w:bCs/>
                <w:sz w:val="26"/>
                <w:szCs w:val="26"/>
                <w:lang w:val="en-US" w:eastAsia="ru-RU"/>
              </w:rPr>
              <w:lastRenderedPageBreak/>
              <w:t xml:space="preserve">6. </w:t>
            </w:r>
            <w:r w:rsidRPr="00B13E14">
              <w:rPr>
                <w:rFonts w:ascii="Times New Roman" w:eastAsia="Times New Roman" w:hAnsi="Times New Roman" w:cs="Times New Roman"/>
                <w:b/>
                <w:bCs/>
                <w:sz w:val="26"/>
                <w:szCs w:val="26"/>
                <w:lang w:val="tk-TM" w:eastAsia="ru-RU"/>
              </w:rPr>
              <w:t>RB bankomatlarynda we POS</w:t>
            </w:r>
            <w:r w:rsidRPr="00B13E14">
              <w:rPr>
                <w:rFonts w:ascii="Times New Roman" w:eastAsia="Times New Roman" w:hAnsi="Times New Roman" w:cs="Times New Roman"/>
                <w:b/>
                <w:bCs/>
                <w:sz w:val="26"/>
                <w:szCs w:val="26"/>
                <w:lang w:val="en-US" w:eastAsia="ru-RU"/>
              </w:rPr>
              <w:t xml:space="preserve"> </w:t>
            </w:r>
            <w:r w:rsidRPr="00B13E14">
              <w:rPr>
                <w:rFonts w:ascii="Times New Roman" w:eastAsia="Times New Roman" w:hAnsi="Times New Roman" w:cs="Times New Roman"/>
                <w:b/>
                <w:bCs/>
                <w:sz w:val="26"/>
                <w:szCs w:val="26"/>
                <w:lang w:val="tk-TM" w:eastAsia="ru-RU"/>
              </w:rPr>
              <w:t xml:space="preserve">terminallarynda, şeýle hem Altyn Asyr töleg ulgamynyň bank kartalary bilen amallar </w:t>
            </w:r>
          </w:p>
        </w:tc>
      </w:tr>
      <w:tr w:rsidR="00F81A14" w:rsidRPr="00B13E14" w:rsidTr="00B13E14">
        <w:trPr>
          <w:cantSplit/>
          <w:trHeight w:val="20"/>
          <w:jc w:val="center"/>
        </w:trPr>
        <w:tc>
          <w:tcPr>
            <w:tcW w:w="393" w:type="pct"/>
            <w:shd w:val="clear" w:color="auto" w:fill="FFFFFF" w:themeFill="background1"/>
            <w:vAlign w:val="center"/>
            <w:hideMark/>
          </w:tcPr>
          <w:p w:rsidR="00596BC6" w:rsidRPr="00B13E14" w:rsidRDefault="00596BC6" w:rsidP="00FF6471">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6.</w:t>
            </w:r>
            <w:r w:rsidR="00FF6471">
              <w:rPr>
                <w:rFonts w:ascii="Times New Roman" w:eastAsia="Times New Roman" w:hAnsi="Times New Roman" w:cs="Times New Roman"/>
                <w:sz w:val="26"/>
                <w:szCs w:val="26"/>
                <w:lang w:val="tk-TM" w:eastAsia="ru-RU"/>
              </w:rPr>
              <w:t>1</w:t>
            </w:r>
          </w:p>
        </w:tc>
        <w:tc>
          <w:tcPr>
            <w:tcW w:w="2112" w:type="pct"/>
            <w:shd w:val="clear" w:color="auto" w:fill="FFFFFF" w:themeFill="background1"/>
            <w:vAlign w:val="center"/>
            <w:hideMark/>
          </w:tcPr>
          <w:p w:rsidR="00596BC6" w:rsidRPr="00B13E14" w:rsidRDefault="00307B8C" w:rsidP="00810E44">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POS terminallaryň berilmegini/çalşylmagyny resmileşdirmek</w:t>
            </w:r>
          </w:p>
        </w:tc>
        <w:tc>
          <w:tcPr>
            <w:tcW w:w="604" w:type="pct"/>
            <w:shd w:val="clear" w:color="auto" w:fill="FFFFFF" w:themeFill="background1"/>
            <w:vAlign w:val="center"/>
            <w:hideMark/>
          </w:tcPr>
          <w:p w:rsidR="00596BC6" w:rsidRPr="00B13E14" w:rsidRDefault="00756051"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100</w:t>
            </w:r>
          </w:p>
        </w:tc>
        <w:tc>
          <w:tcPr>
            <w:tcW w:w="636" w:type="pct"/>
            <w:shd w:val="clear" w:color="auto" w:fill="FFFFFF" w:themeFill="background1"/>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FFFFFF" w:themeFill="background1"/>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B43375" w:rsidRPr="007B1779" w:rsidTr="00B13E14">
        <w:trPr>
          <w:cantSplit/>
          <w:trHeight w:val="20"/>
          <w:jc w:val="center"/>
        </w:trPr>
        <w:tc>
          <w:tcPr>
            <w:tcW w:w="393" w:type="pct"/>
            <w:vMerge w:val="restart"/>
            <w:shd w:val="clear" w:color="auto" w:fill="FFFFFF" w:themeFill="background1"/>
            <w:vAlign w:val="center"/>
            <w:hideMark/>
          </w:tcPr>
          <w:p w:rsidR="00596BC6" w:rsidRPr="00B13E14" w:rsidRDefault="00596BC6" w:rsidP="00FF6471">
            <w:pPr>
              <w:keepNext/>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6.</w:t>
            </w:r>
            <w:r w:rsidR="00FF6471">
              <w:rPr>
                <w:rFonts w:ascii="Times New Roman" w:eastAsia="Times New Roman" w:hAnsi="Times New Roman" w:cs="Times New Roman"/>
                <w:sz w:val="26"/>
                <w:szCs w:val="26"/>
                <w:lang w:val="tk-TM" w:eastAsia="ru-RU"/>
              </w:rPr>
              <w:t>2</w:t>
            </w:r>
          </w:p>
        </w:tc>
        <w:tc>
          <w:tcPr>
            <w:tcW w:w="4607" w:type="pct"/>
            <w:gridSpan w:val="5"/>
            <w:shd w:val="clear" w:color="auto" w:fill="FFFFFF" w:themeFill="background1"/>
            <w:vAlign w:val="center"/>
            <w:hideMark/>
          </w:tcPr>
          <w:p w:rsidR="00596BC6" w:rsidRPr="00B13E14" w:rsidRDefault="00307B8C" w:rsidP="00CC335D">
            <w:pPr>
              <w:keepNext/>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POS terminallar ulanylanda müşderi tarapyndan tölenýän söwda indirimi, aşakdaky aýlyk dolanyşygynda:</w:t>
            </w:r>
          </w:p>
        </w:tc>
      </w:tr>
      <w:tr w:rsidR="00307B8C" w:rsidRPr="00B13E14" w:rsidTr="00B13E14">
        <w:trPr>
          <w:cantSplit/>
          <w:trHeight w:val="20"/>
          <w:jc w:val="center"/>
        </w:trPr>
        <w:tc>
          <w:tcPr>
            <w:tcW w:w="393" w:type="pct"/>
            <w:vMerge/>
            <w:shd w:val="clear" w:color="auto" w:fill="FFFFFF" w:themeFill="background1"/>
            <w:vAlign w:val="center"/>
            <w:hideMark/>
          </w:tcPr>
          <w:p w:rsidR="00307B8C" w:rsidRPr="00B13E14" w:rsidRDefault="00307B8C" w:rsidP="00307B8C">
            <w:pPr>
              <w:spacing w:after="0" w:line="240" w:lineRule="auto"/>
              <w:rPr>
                <w:rFonts w:ascii="Times New Roman" w:eastAsia="Times New Roman" w:hAnsi="Times New Roman" w:cs="Times New Roman"/>
                <w:sz w:val="26"/>
                <w:szCs w:val="26"/>
                <w:lang w:val="tk-TM" w:eastAsia="ru-RU"/>
              </w:rPr>
            </w:pPr>
          </w:p>
        </w:tc>
        <w:tc>
          <w:tcPr>
            <w:tcW w:w="2112" w:type="pct"/>
            <w:shd w:val="clear" w:color="auto" w:fill="FFFFFF" w:themeFill="background1"/>
            <w:vAlign w:val="center"/>
            <w:hideMark/>
          </w:tcPr>
          <w:p w:rsidR="00307B8C" w:rsidRPr="00B13E14" w:rsidRDefault="00307B8C" w:rsidP="00307B8C">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en-US" w:eastAsia="ru-RU"/>
              </w:rPr>
              <w:t>· </w:t>
            </w:r>
            <w:r w:rsidRPr="00B13E14">
              <w:rPr>
                <w:rFonts w:ascii="Times New Roman" w:eastAsia="Times New Roman" w:hAnsi="Times New Roman" w:cs="Times New Roman"/>
                <w:sz w:val="26"/>
                <w:szCs w:val="26"/>
                <w:lang w:val="tk-TM" w:eastAsia="ru-RU"/>
              </w:rPr>
              <w:t>100 müň TMT çenli, ony hem hasaba goşup</w:t>
            </w:r>
          </w:p>
        </w:tc>
        <w:tc>
          <w:tcPr>
            <w:tcW w:w="604"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0,3%</w:t>
            </w:r>
          </w:p>
        </w:tc>
        <w:tc>
          <w:tcPr>
            <w:tcW w:w="636" w:type="pct"/>
            <w:shd w:val="clear" w:color="auto" w:fill="FFFFFF" w:themeFill="background1"/>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B13E14" w:rsidTr="00B13E14">
        <w:trPr>
          <w:cantSplit/>
          <w:trHeight w:val="20"/>
          <w:jc w:val="center"/>
        </w:trPr>
        <w:tc>
          <w:tcPr>
            <w:tcW w:w="393" w:type="pct"/>
            <w:vMerge/>
            <w:shd w:val="clear" w:color="auto" w:fill="FFFFFF" w:themeFill="background1"/>
            <w:vAlign w:val="center"/>
            <w:hideMark/>
          </w:tcPr>
          <w:p w:rsidR="00307B8C" w:rsidRPr="00B13E14" w:rsidRDefault="00307B8C" w:rsidP="00307B8C">
            <w:pPr>
              <w:spacing w:after="0" w:line="240" w:lineRule="auto"/>
              <w:rPr>
                <w:rFonts w:ascii="Times New Roman" w:eastAsia="Times New Roman" w:hAnsi="Times New Roman" w:cs="Times New Roman"/>
                <w:sz w:val="26"/>
                <w:szCs w:val="26"/>
                <w:lang w:val="tk-TM" w:eastAsia="ru-RU"/>
              </w:rPr>
            </w:pPr>
          </w:p>
        </w:tc>
        <w:tc>
          <w:tcPr>
            <w:tcW w:w="2112" w:type="pct"/>
            <w:shd w:val="clear" w:color="auto" w:fill="FFFFFF" w:themeFill="background1"/>
            <w:vAlign w:val="center"/>
            <w:hideMark/>
          </w:tcPr>
          <w:p w:rsidR="00307B8C" w:rsidRPr="00B13E14" w:rsidRDefault="00307B8C" w:rsidP="00307B8C">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100 müň ТМТ-dan 500 müň ТМТ çenli, ony hem hasaba goşup</w:t>
            </w:r>
          </w:p>
        </w:tc>
        <w:tc>
          <w:tcPr>
            <w:tcW w:w="604"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0,2%</w:t>
            </w:r>
          </w:p>
        </w:tc>
        <w:tc>
          <w:tcPr>
            <w:tcW w:w="636" w:type="pct"/>
            <w:shd w:val="clear" w:color="auto" w:fill="FFFFFF" w:themeFill="background1"/>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B13E14" w:rsidTr="00B13E14">
        <w:trPr>
          <w:cantSplit/>
          <w:trHeight w:val="20"/>
          <w:jc w:val="center"/>
        </w:trPr>
        <w:tc>
          <w:tcPr>
            <w:tcW w:w="393" w:type="pct"/>
            <w:vMerge/>
            <w:shd w:val="clear" w:color="auto" w:fill="FFFFFF" w:themeFill="background1"/>
            <w:vAlign w:val="center"/>
            <w:hideMark/>
          </w:tcPr>
          <w:p w:rsidR="00307B8C" w:rsidRPr="00B13E14" w:rsidRDefault="00307B8C" w:rsidP="00307B8C">
            <w:pPr>
              <w:spacing w:after="0" w:line="240" w:lineRule="auto"/>
              <w:rPr>
                <w:rFonts w:ascii="Times New Roman" w:eastAsia="Times New Roman" w:hAnsi="Times New Roman" w:cs="Times New Roman"/>
                <w:sz w:val="26"/>
                <w:szCs w:val="26"/>
                <w:lang w:val="tk-TM" w:eastAsia="ru-RU"/>
              </w:rPr>
            </w:pPr>
          </w:p>
        </w:tc>
        <w:tc>
          <w:tcPr>
            <w:tcW w:w="2112" w:type="pct"/>
            <w:shd w:val="clear" w:color="auto" w:fill="FFFFFF" w:themeFill="background1"/>
            <w:vAlign w:val="center"/>
            <w:hideMark/>
          </w:tcPr>
          <w:p w:rsidR="00307B8C" w:rsidRPr="00B13E14" w:rsidRDefault="00307B8C" w:rsidP="00307B8C">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eastAsia="ru-RU"/>
              </w:rPr>
              <w:t xml:space="preserve">· 500 </w:t>
            </w:r>
            <w:r w:rsidRPr="00B13E14">
              <w:rPr>
                <w:rFonts w:ascii="Times New Roman" w:eastAsia="Times New Roman" w:hAnsi="Times New Roman" w:cs="Times New Roman"/>
                <w:sz w:val="26"/>
                <w:szCs w:val="26"/>
                <w:lang w:val="tk-TM" w:eastAsia="ru-RU"/>
              </w:rPr>
              <w:t>müň</w:t>
            </w:r>
            <w:r w:rsidRPr="00B13E14">
              <w:rPr>
                <w:rFonts w:ascii="Times New Roman" w:eastAsia="Times New Roman" w:hAnsi="Times New Roman" w:cs="Times New Roman"/>
                <w:sz w:val="26"/>
                <w:szCs w:val="26"/>
                <w:lang w:eastAsia="ru-RU"/>
              </w:rPr>
              <w:t xml:space="preserve"> ТМТ</w:t>
            </w:r>
            <w:r w:rsidRPr="00B13E14">
              <w:rPr>
                <w:rFonts w:ascii="Times New Roman" w:eastAsia="Times New Roman" w:hAnsi="Times New Roman" w:cs="Times New Roman"/>
                <w:sz w:val="26"/>
                <w:szCs w:val="26"/>
                <w:lang w:val="tk-TM" w:eastAsia="ru-RU"/>
              </w:rPr>
              <w:t>-dan köp</w:t>
            </w:r>
          </w:p>
        </w:tc>
        <w:tc>
          <w:tcPr>
            <w:tcW w:w="604"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w:t>
            </w:r>
          </w:p>
        </w:tc>
        <w:tc>
          <w:tcPr>
            <w:tcW w:w="636" w:type="pct"/>
            <w:shd w:val="clear" w:color="auto" w:fill="FFFFFF" w:themeFill="background1"/>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B13E14" w:rsidTr="00B13E14">
        <w:trPr>
          <w:cantSplit/>
          <w:trHeight w:val="20"/>
          <w:jc w:val="center"/>
        </w:trPr>
        <w:tc>
          <w:tcPr>
            <w:tcW w:w="393" w:type="pct"/>
            <w:shd w:val="clear" w:color="auto" w:fill="FFFFFF" w:themeFill="background1"/>
            <w:vAlign w:val="center"/>
            <w:hideMark/>
          </w:tcPr>
          <w:p w:rsidR="00307B8C" w:rsidRPr="00B13E14" w:rsidRDefault="00307B8C" w:rsidP="00FF6471">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6.</w:t>
            </w:r>
            <w:r w:rsidR="00FF6471">
              <w:rPr>
                <w:rFonts w:ascii="Times New Roman" w:eastAsia="Times New Roman" w:hAnsi="Times New Roman" w:cs="Times New Roman"/>
                <w:sz w:val="26"/>
                <w:szCs w:val="26"/>
                <w:lang w:val="tk-TM" w:eastAsia="ru-RU"/>
              </w:rPr>
              <w:t>3</w:t>
            </w:r>
          </w:p>
        </w:tc>
        <w:tc>
          <w:tcPr>
            <w:tcW w:w="2112" w:type="pct"/>
            <w:shd w:val="clear" w:color="auto" w:fill="FFFFFF" w:themeFill="background1"/>
            <w:vAlign w:val="center"/>
            <w:hideMark/>
          </w:tcPr>
          <w:p w:rsidR="00307B8C" w:rsidRPr="00B13E14" w:rsidRDefault="00307B8C" w:rsidP="00307B8C">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Banklaryň kassalaryndaky bankomatlardan we </w:t>
            </w:r>
            <w:r w:rsidRPr="00B13E14">
              <w:rPr>
                <w:rFonts w:ascii="Times New Roman" w:eastAsia="Times New Roman" w:hAnsi="Times New Roman" w:cs="Times New Roman"/>
                <w:sz w:val="26"/>
                <w:szCs w:val="26"/>
                <w:lang w:val="en-US" w:eastAsia="ru-RU"/>
              </w:rPr>
              <w:t xml:space="preserve">POS </w:t>
            </w:r>
            <w:r w:rsidRPr="00B13E14">
              <w:rPr>
                <w:rFonts w:ascii="Times New Roman" w:eastAsia="Times New Roman" w:hAnsi="Times New Roman" w:cs="Times New Roman"/>
                <w:sz w:val="26"/>
                <w:szCs w:val="26"/>
                <w:lang w:val="tk-TM" w:eastAsia="ru-RU"/>
              </w:rPr>
              <w:t xml:space="preserve">terminallaryndan nagt pul serişdelerini almak </w:t>
            </w:r>
          </w:p>
          <w:p w:rsidR="00307B8C" w:rsidRPr="00B13E14" w:rsidRDefault="00307B8C" w:rsidP="00307B8C">
            <w:pPr>
              <w:spacing w:after="0" w:line="240" w:lineRule="auto"/>
              <w:jc w:val="both"/>
              <w:rPr>
                <w:rFonts w:ascii="Times New Roman" w:eastAsia="Times New Roman" w:hAnsi="Times New Roman" w:cs="Times New Roman"/>
                <w:i/>
                <w:sz w:val="26"/>
                <w:szCs w:val="26"/>
                <w:lang w:eastAsia="ru-RU"/>
              </w:rPr>
            </w:pPr>
            <w:r w:rsidRPr="00B13E14">
              <w:rPr>
                <w:rFonts w:ascii="Times New Roman" w:eastAsia="Times New Roman" w:hAnsi="Times New Roman" w:cs="Times New Roman"/>
                <w:i/>
                <w:sz w:val="26"/>
                <w:szCs w:val="26"/>
                <w:lang w:eastAsia="ru-RU"/>
              </w:rPr>
              <w:t>*(</w:t>
            </w:r>
            <w:r w:rsidRPr="00B13E14">
              <w:rPr>
                <w:rFonts w:ascii="Times New Roman" w:eastAsia="Times New Roman" w:hAnsi="Times New Roman" w:cs="Times New Roman"/>
                <w:i/>
                <w:sz w:val="26"/>
                <w:szCs w:val="26"/>
                <w:lang w:val="tk-TM" w:eastAsia="ru-RU"/>
              </w:rPr>
              <w:t>şol sanda GB</w:t>
            </w:r>
            <w:r w:rsidR="00B13E14">
              <w:rPr>
                <w:rFonts w:ascii="Times New Roman" w:eastAsia="Times New Roman" w:hAnsi="Times New Roman" w:cs="Times New Roman"/>
                <w:i/>
                <w:sz w:val="26"/>
                <w:szCs w:val="26"/>
                <w:lang w:val="tk-TM" w:eastAsia="ru-RU"/>
              </w:rPr>
              <w:t>ü</w:t>
            </w:r>
            <w:r w:rsidRPr="00B13E14">
              <w:rPr>
                <w:rFonts w:ascii="Times New Roman" w:eastAsia="Times New Roman" w:hAnsi="Times New Roman" w:cs="Times New Roman"/>
                <w:i/>
                <w:sz w:val="26"/>
                <w:szCs w:val="26"/>
                <w:lang w:val="tk-TM" w:eastAsia="ru-RU"/>
              </w:rPr>
              <w:t>S</w:t>
            </w:r>
            <w:r w:rsidRPr="00B13E14">
              <w:rPr>
                <w:rFonts w:ascii="Times New Roman" w:eastAsia="Times New Roman" w:hAnsi="Times New Roman" w:cs="Times New Roman"/>
                <w:i/>
                <w:sz w:val="26"/>
                <w:szCs w:val="26"/>
                <w:lang w:eastAsia="ru-RU"/>
              </w:rPr>
              <w:t>)</w:t>
            </w:r>
          </w:p>
        </w:tc>
        <w:tc>
          <w:tcPr>
            <w:tcW w:w="604"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0,86%*</w:t>
            </w:r>
          </w:p>
        </w:tc>
        <w:tc>
          <w:tcPr>
            <w:tcW w:w="626"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B13E14" w:rsidTr="00B13E14">
        <w:trPr>
          <w:cantSplit/>
          <w:trHeight w:val="20"/>
          <w:jc w:val="center"/>
        </w:trPr>
        <w:tc>
          <w:tcPr>
            <w:tcW w:w="393" w:type="pct"/>
            <w:shd w:val="clear" w:color="auto" w:fill="FFFFFF" w:themeFill="background1"/>
            <w:vAlign w:val="center"/>
          </w:tcPr>
          <w:p w:rsidR="00307B8C" w:rsidRPr="00B13E14" w:rsidRDefault="00307B8C" w:rsidP="00FF6471">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6.</w:t>
            </w:r>
            <w:r w:rsidR="00FF6471">
              <w:rPr>
                <w:rFonts w:ascii="Times New Roman" w:eastAsia="Times New Roman" w:hAnsi="Times New Roman" w:cs="Times New Roman"/>
                <w:sz w:val="26"/>
                <w:szCs w:val="26"/>
                <w:lang w:val="tk-TM" w:eastAsia="ru-RU"/>
              </w:rPr>
              <w:t>4</w:t>
            </w:r>
          </w:p>
        </w:tc>
        <w:tc>
          <w:tcPr>
            <w:tcW w:w="2112" w:type="pct"/>
            <w:shd w:val="clear" w:color="auto" w:fill="FFFFFF" w:themeFill="background1"/>
            <w:vAlign w:val="center"/>
            <w:hideMark/>
          </w:tcPr>
          <w:p w:rsidR="00307B8C" w:rsidRPr="00B13E14" w:rsidRDefault="00307B8C" w:rsidP="00307B8C">
            <w:pPr>
              <w:spacing w:after="0" w:line="240" w:lineRule="auto"/>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Bank kartalaryň PIN koduny çalyşmak</w:t>
            </w:r>
            <w:r w:rsidRPr="00B13E14">
              <w:rPr>
                <w:rFonts w:ascii="Times New Roman" w:eastAsia="Times New Roman" w:hAnsi="Times New Roman" w:cs="Times New Roman"/>
                <w:sz w:val="26"/>
                <w:szCs w:val="26"/>
                <w:lang w:val="en-US" w:eastAsia="ru-RU"/>
              </w:rPr>
              <w:t xml:space="preserve"> </w:t>
            </w:r>
          </w:p>
        </w:tc>
        <w:tc>
          <w:tcPr>
            <w:tcW w:w="604"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36"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6"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B13E14" w:rsidTr="00B13E14">
        <w:trPr>
          <w:cantSplit/>
          <w:trHeight w:val="20"/>
          <w:jc w:val="center"/>
        </w:trPr>
        <w:tc>
          <w:tcPr>
            <w:tcW w:w="393" w:type="pct"/>
            <w:shd w:val="clear" w:color="auto" w:fill="FFFFFF" w:themeFill="background1"/>
            <w:vAlign w:val="center"/>
          </w:tcPr>
          <w:p w:rsidR="00307B8C" w:rsidRPr="00B13E14" w:rsidRDefault="00307B8C" w:rsidP="00FF6471">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6.</w:t>
            </w:r>
            <w:r w:rsidR="00FF6471">
              <w:rPr>
                <w:rFonts w:ascii="Times New Roman" w:eastAsia="Times New Roman" w:hAnsi="Times New Roman" w:cs="Times New Roman"/>
                <w:sz w:val="26"/>
                <w:szCs w:val="26"/>
                <w:lang w:val="tk-TM" w:eastAsia="ru-RU"/>
              </w:rPr>
              <w:t>5</w:t>
            </w:r>
          </w:p>
        </w:tc>
        <w:tc>
          <w:tcPr>
            <w:tcW w:w="2112" w:type="pct"/>
            <w:shd w:val="clear" w:color="auto" w:fill="FFFFFF" w:themeFill="background1"/>
            <w:vAlign w:val="center"/>
          </w:tcPr>
          <w:p w:rsidR="00307B8C" w:rsidRPr="00B13E14" w:rsidRDefault="00307B8C" w:rsidP="00307B8C">
            <w:pPr>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Pul geçirimleri (P2P)</w:t>
            </w:r>
          </w:p>
        </w:tc>
        <w:tc>
          <w:tcPr>
            <w:tcW w:w="604" w:type="pct"/>
            <w:shd w:val="clear" w:color="auto" w:fill="FFFFFF" w:themeFill="background1"/>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w:t>
            </w:r>
          </w:p>
        </w:tc>
        <w:tc>
          <w:tcPr>
            <w:tcW w:w="636" w:type="pct"/>
            <w:shd w:val="clear" w:color="auto" w:fill="FFFFFF" w:themeFill="background1"/>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w:t>
            </w:r>
          </w:p>
        </w:tc>
        <w:tc>
          <w:tcPr>
            <w:tcW w:w="626" w:type="pct"/>
            <w:shd w:val="clear" w:color="auto" w:fill="FFFFFF" w:themeFill="background1"/>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7B1779" w:rsidTr="00B13E14">
        <w:trPr>
          <w:cantSplit/>
          <w:trHeight w:val="20"/>
          <w:jc w:val="center"/>
        </w:trPr>
        <w:tc>
          <w:tcPr>
            <w:tcW w:w="5000" w:type="pct"/>
            <w:gridSpan w:val="6"/>
            <w:shd w:val="clear" w:color="auto" w:fill="F4B083" w:themeFill="accent2" w:themeFillTint="99"/>
            <w:vAlign w:val="bottom"/>
            <w:hideMark/>
          </w:tcPr>
          <w:p w:rsidR="00307B8C" w:rsidRPr="00B13E14" w:rsidRDefault="00307B8C" w:rsidP="00307B8C">
            <w:pPr>
              <w:spacing w:after="0" w:line="240" w:lineRule="auto"/>
              <w:jc w:val="center"/>
              <w:rPr>
                <w:rFonts w:ascii="Times New Roman" w:eastAsia="Times New Roman" w:hAnsi="Times New Roman" w:cs="Times New Roman"/>
                <w:b/>
                <w:bCs/>
                <w:sz w:val="26"/>
                <w:szCs w:val="26"/>
                <w:lang w:val="en-US" w:eastAsia="ru-RU"/>
              </w:rPr>
            </w:pPr>
            <w:r w:rsidRPr="00B13E14">
              <w:rPr>
                <w:rFonts w:ascii="Times New Roman" w:eastAsia="Times New Roman" w:hAnsi="Times New Roman" w:cs="Times New Roman"/>
                <w:b/>
                <w:bCs/>
                <w:sz w:val="26"/>
                <w:szCs w:val="26"/>
                <w:lang w:val="en-US" w:eastAsia="ru-RU"/>
              </w:rPr>
              <w:t xml:space="preserve">7. </w:t>
            </w:r>
            <w:r w:rsidRPr="00B13E14">
              <w:rPr>
                <w:rFonts w:ascii="Times New Roman" w:eastAsia="Times New Roman" w:hAnsi="Times New Roman" w:cs="Times New Roman"/>
                <w:b/>
                <w:bCs/>
                <w:sz w:val="26"/>
                <w:szCs w:val="26"/>
                <w:lang w:val="tk-TM" w:eastAsia="ru-RU"/>
              </w:rPr>
              <w:t xml:space="preserve">Internet ekwaýring we </w:t>
            </w:r>
            <w:r w:rsidRPr="00B13E14">
              <w:rPr>
                <w:rFonts w:ascii="Times New Roman" w:eastAsia="Times New Roman" w:hAnsi="Times New Roman" w:cs="Times New Roman"/>
                <w:b/>
                <w:bCs/>
                <w:sz w:val="26"/>
                <w:szCs w:val="26"/>
                <w:lang w:val="en-US" w:eastAsia="ru-RU"/>
              </w:rPr>
              <w:t xml:space="preserve">QR </w:t>
            </w:r>
            <w:r w:rsidRPr="00B13E14">
              <w:rPr>
                <w:rFonts w:ascii="Times New Roman" w:eastAsia="Times New Roman" w:hAnsi="Times New Roman" w:cs="Times New Roman"/>
                <w:b/>
                <w:bCs/>
                <w:sz w:val="26"/>
                <w:szCs w:val="26"/>
                <w:lang w:val="tk-TM" w:eastAsia="ru-RU"/>
              </w:rPr>
              <w:t>kod boýunça tölegler</w:t>
            </w:r>
            <w:r w:rsidRPr="00B13E14">
              <w:rPr>
                <w:rFonts w:ascii="Times New Roman" w:eastAsia="Times New Roman" w:hAnsi="Times New Roman" w:cs="Times New Roman"/>
                <w:b/>
                <w:bCs/>
                <w:sz w:val="26"/>
                <w:szCs w:val="26"/>
                <w:lang w:val="en-US" w:eastAsia="ru-RU"/>
              </w:rPr>
              <w:t> </w:t>
            </w:r>
          </w:p>
        </w:tc>
      </w:tr>
      <w:tr w:rsidR="00307B8C" w:rsidRPr="00B13E14" w:rsidTr="00B13E14">
        <w:trPr>
          <w:cantSplit/>
          <w:trHeight w:val="20"/>
          <w:jc w:val="center"/>
        </w:trPr>
        <w:tc>
          <w:tcPr>
            <w:tcW w:w="393" w:type="pct"/>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7.1</w:t>
            </w:r>
          </w:p>
        </w:tc>
        <w:tc>
          <w:tcPr>
            <w:tcW w:w="2112" w:type="pct"/>
            <w:shd w:val="clear" w:color="auto" w:fill="FFFFFF" w:themeFill="background1"/>
            <w:vAlign w:val="center"/>
            <w:hideMark/>
          </w:tcPr>
          <w:p w:rsidR="00307B8C" w:rsidRPr="00B13E14" w:rsidRDefault="00307B8C" w:rsidP="00307B8C">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Merçanty birikdirmek we </w:t>
            </w:r>
            <w:r w:rsidRPr="00B13E14">
              <w:rPr>
                <w:rFonts w:ascii="Times New Roman" w:eastAsia="Times New Roman" w:hAnsi="Times New Roman" w:cs="Times New Roman"/>
                <w:sz w:val="26"/>
                <w:szCs w:val="26"/>
                <w:lang w:val="en-US" w:eastAsia="ru-RU"/>
              </w:rPr>
              <w:t>QR-</w:t>
            </w:r>
            <w:r w:rsidRPr="00B13E14">
              <w:rPr>
                <w:rFonts w:ascii="Times New Roman" w:eastAsia="Times New Roman" w:hAnsi="Times New Roman" w:cs="Times New Roman"/>
                <w:sz w:val="26"/>
                <w:szCs w:val="26"/>
                <w:lang w:val="tk-TM" w:eastAsia="ru-RU"/>
              </w:rPr>
              <w:t xml:space="preserve">kody bermek </w:t>
            </w:r>
            <w:r w:rsidRPr="00B13E14">
              <w:rPr>
                <w:rFonts w:ascii="Times New Roman" w:eastAsia="Times New Roman" w:hAnsi="Times New Roman" w:cs="Times New Roman"/>
                <w:sz w:val="26"/>
                <w:szCs w:val="26"/>
                <w:lang w:val="en-US" w:eastAsia="ru-RU"/>
              </w:rPr>
              <w:t xml:space="preserve"> </w:t>
            </w:r>
          </w:p>
        </w:tc>
        <w:tc>
          <w:tcPr>
            <w:tcW w:w="604" w:type="pct"/>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100 </w:t>
            </w:r>
          </w:p>
        </w:tc>
        <w:tc>
          <w:tcPr>
            <w:tcW w:w="636"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B13E14" w:rsidTr="00B13E14">
        <w:trPr>
          <w:cantSplit/>
          <w:trHeight w:val="20"/>
          <w:jc w:val="center"/>
        </w:trPr>
        <w:tc>
          <w:tcPr>
            <w:tcW w:w="393"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7.2</w:t>
            </w:r>
          </w:p>
        </w:tc>
        <w:tc>
          <w:tcPr>
            <w:tcW w:w="2112" w:type="pct"/>
            <w:shd w:val="clear" w:color="auto" w:fill="FFFFFF" w:themeFill="background1"/>
            <w:vAlign w:val="center"/>
          </w:tcPr>
          <w:p w:rsidR="00307B8C" w:rsidRPr="00B13E14" w:rsidRDefault="00307B8C" w:rsidP="00307B8C">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Internet ekwaýring üçin merçanty birikdirmek </w:t>
            </w:r>
          </w:p>
        </w:tc>
        <w:tc>
          <w:tcPr>
            <w:tcW w:w="604"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100</w:t>
            </w:r>
          </w:p>
        </w:tc>
        <w:tc>
          <w:tcPr>
            <w:tcW w:w="636"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B13E14" w:rsidTr="00B13E14">
        <w:trPr>
          <w:cantSplit/>
          <w:trHeight w:val="20"/>
          <w:jc w:val="center"/>
        </w:trPr>
        <w:tc>
          <w:tcPr>
            <w:tcW w:w="393" w:type="pct"/>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7.3</w:t>
            </w:r>
          </w:p>
        </w:tc>
        <w:tc>
          <w:tcPr>
            <w:tcW w:w="2112" w:type="pct"/>
            <w:shd w:val="clear" w:color="auto" w:fill="FFFFFF" w:themeFill="background1"/>
            <w:vAlign w:val="center"/>
            <w:hideMark/>
          </w:tcPr>
          <w:p w:rsidR="00307B8C" w:rsidRPr="00B13E14" w:rsidRDefault="00307B8C" w:rsidP="00307B8C">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QR-koduň kömegi bilen töleg edilende söwda indirimi (aýdaky dolanyşykdan)</w:t>
            </w:r>
          </w:p>
        </w:tc>
        <w:tc>
          <w:tcPr>
            <w:tcW w:w="604" w:type="pct"/>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0,2%</w:t>
            </w:r>
          </w:p>
        </w:tc>
        <w:tc>
          <w:tcPr>
            <w:tcW w:w="636"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B43375" w:rsidRPr="007B1779" w:rsidTr="00B13E14">
        <w:trPr>
          <w:cantSplit/>
          <w:trHeight w:val="20"/>
          <w:jc w:val="center"/>
        </w:trPr>
        <w:tc>
          <w:tcPr>
            <w:tcW w:w="393" w:type="pct"/>
            <w:vMerge w:val="restar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7.4</w:t>
            </w:r>
          </w:p>
        </w:tc>
        <w:tc>
          <w:tcPr>
            <w:tcW w:w="4607" w:type="pct"/>
            <w:gridSpan w:val="5"/>
            <w:shd w:val="clear" w:color="auto" w:fill="FFFFFF" w:themeFill="background1"/>
            <w:vAlign w:val="center"/>
          </w:tcPr>
          <w:p w:rsidR="00596BC6" w:rsidRPr="00B13E14" w:rsidRDefault="00307B8C" w:rsidP="00B97A14">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Internet ekwaýringde müşderi tarapyndan tölenýän söwda indirimi, aşakdaky aýlyk dolanyşygynda:</w:t>
            </w:r>
          </w:p>
        </w:tc>
      </w:tr>
      <w:tr w:rsidR="00307B8C" w:rsidRPr="00B13E14" w:rsidTr="00B13E14">
        <w:trPr>
          <w:cantSplit/>
          <w:trHeight w:val="20"/>
          <w:jc w:val="center"/>
        </w:trPr>
        <w:tc>
          <w:tcPr>
            <w:tcW w:w="393" w:type="pct"/>
            <w:vMerge/>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p>
        </w:tc>
        <w:tc>
          <w:tcPr>
            <w:tcW w:w="2112" w:type="pct"/>
            <w:shd w:val="clear" w:color="auto" w:fill="FFFFFF" w:themeFill="background1"/>
            <w:vAlign w:val="center"/>
          </w:tcPr>
          <w:p w:rsidR="00307B8C" w:rsidRPr="00B13E14" w:rsidRDefault="00307B8C" w:rsidP="00307B8C">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en-US" w:eastAsia="ru-RU"/>
              </w:rPr>
              <w:t xml:space="preserve">· 100 </w:t>
            </w:r>
            <w:r w:rsidRPr="00B13E14">
              <w:rPr>
                <w:rFonts w:ascii="Times New Roman" w:eastAsia="Times New Roman" w:hAnsi="Times New Roman" w:cs="Times New Roman"/>
                <w:sz w:val="26"/>
                <w:szCs w:val="26"/>
                <w:lang w:val="tk-TM" w:eastAsia="ru-RU"/>
              </w:rPr>
              <w:t xml:space="preserve">müň TMT çenli, ony hem hasaba goşup </w:t>
            </w:r>
          </w:p>
        </w:tc>
        <w:tc>
          <w:tcPr>
            <w:tcW w:w="604"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0,3%</w:t>
            </w:r>
          </w:p>
        </w:tc>
        <w:tc>
          <w:tcPr>
            <w:tcW w:w="636"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B13E14" w:rsidTr="00B13E14">
        <w:trPr>
          <w:cantSplit/>
          <w:trHeight w:val="20"/>
          <w:jc w:val="center"/>
        </w:trPr>
        <w:tc>
          <w:tcPr>
            <w:tcW w:w="393" w:type="pct"/>
            <w:vMerge/>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p>
        </w:tc>
        <w:tc>
          <w:tcPr>
            <w:tcW w:w="2112" w:type="pct"/>
            <w:shd w:val="clear" w:color="auto" w:fill="FFFFFF" w:themeFill="background1"/>
            <w:vAlign w:val="center"/>
          </w:tcPr>
          <w:p w:rsidR="00307B8C" w:rsidRPr="00B13E14" w:rsidRDefault="00307B8C" w:rsidP="00307B8C">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100 müň ТМТ-dan 500 müň ТМТ çenli, ony hem hasaba goşup</w:t>
            </w:r>
          </w:p>
        </w:tc>
        <w:tc>
          <w:tcPr>
            <w:tcW w:w="604"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0,2%</w:t>
            </w:r>
          </w:p>
        </w:tc>
        <w:tc>
          <w:tcPr>
            <w:tcW w:w="636"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B13E14" w:rsidTr="00B13E14">
        <w:trPr>
          <w:cantSplit/>
          <w:trHeight w:val="20"/>
          <w:jc w:val="center"/>
        </w:trPr>
        <w:tc>
          <w:tcPr>
            <w:tcW w:w="393" w:type="pct"/>
            <w:vMerge/>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p>
        </w:tc>
        <w:tc>
          <w:tcPr>
            <w:tcW w:w="2112" w:type="pct"/>
            <w:shd w:val="clear" w:color="auto" w:fill="FFFFFF" w:themeFill="background1"/>
            <w:vAlign w:val="center"/>
          </w:tcPr>
          <w:p w:rsidR="00307B8C" w:rsidRPr="00B13E14" w:rsidRDefault="00307B8C" w:rsidP="00307B8C">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en-US" w:eastAsia="ru-RU"/>
              </w:rPr>
              <w:t>-</w:t>
            </w:r>
            <w:r w:rsidRPr="00B13E14">
              <w:rPr>
                <w:rFonts w:ascii="Times New Roman" w:eastAsia="Times New Roman" w:hAnsi="Times New Roman" w:cs="Times New Roman"/>
                <w:sz w:val="26"/>
                <w:szCs w:val="26"/>
                <w:lang w:eastAsia="ru-RU"/>
              </w:rPr>
              <w:t> </w:t>
            </w:r>
            <w:r w:rsidRPr="00B13E14">
              <w:rPr>
                <w:rFonts w:ascii="Times New Roman" w:eastAsia="Times New Roman" w:hAnsi="Times New Roman" w:cs="Times New Roman"/>
                <w:sz w:val="26"/>
                <w:szCs w:val="26"/>
                <w:lang w:val="en-US" w:eastAsia="ru-RU"/>
              </w:rPr>
              <w:t xml:space="preserve">500 </w:t>
            </w:r>
            <w:r w:rsidRPr="00B13E14">
              <w:rPr>
                <w:rFonts w:ascii="Times New Roman" w:eastAsia="Times New Roman" w:hAnsi="Times New Roman" w:cs="Times New Roman"/>
                <w:sz w:val="26"/>
                <w:szCs w:val="26"/>
                <w:lang w:val="tk-TM" w:eastAsia="ru-RU"/>
              </w:rPr>
              <w:t>müň</w:t>
            </w:r>
            <w:r w:rsidRPr="00B13E14">
              <w:rPr>
                <w:rFonts w:ascii="Times New Roman" w:eastAsia="Times New Roman" w:hAnsi="Times New Roman" w:cs="Times New Roman"/>
                <w:sz w:val="26"/>
                <w:szCs w:val="26"/>
                <w:lang w:eastAsia="ru-RU"/>
              </w:rPr>
              <w:t xml:space="preserve"> ТМТ</w:t>
            </w:r>
            <w:r w:rsidRPr="00B13E14">
              <w:rPr>
                <w:rFonts w:ascii="Times New Roman" w:eastAsia="Times New Roman" w:hAnsi="Times New Roman" w:cs="Times New Roman"/>
                <w:sz w:val="26"/>
                <w:szCs w:val="26"/>
                <w:lang w:val="tk-TM" w:eastAsia="ru-RU"/>
              </w:rPr>
              <w:t>-dan köp</w:t>
            </w:r>
          </w:p>
        </w:tc>
        <w:tc>
          <w:tcPr>
            <w:tcW w:w="604"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w:t>
            </w:r>
          </w:p>
        </w:tc>
        <w:tc>
          <w:tcPr>
            <w:tcW w:w="636"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6"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B97A14" w:rsidRPr="007B1779" w:rsidTr="00B97A14">
        <w:trPr>
          <w:cantSplit/>
          <w:trHeight w:val="20"/>
          <w:jc w:val="center"/>
        </w:trPr>
        <w:tc>
          <w:tcPr>
            <w:tcW w:w="393" w:type="pct"/>
            <w:shd w:val="clear" w:color="auto" w:fill="auto"/>
            <w:vAlign w:val="center"/>
          </w:tcPr>
          <w:p w:rsidR="00B97A14" w:rsidRPr="00B13E14" w:rsidRDefault="00B97A14" w:rsidP="00307B8C">
            <w:pPr>
              <w:spacing w:after="0" w:line="240" w:lineRule="auto"/>
              <w:jc w:val="center"/>
              <w:rPr>
                <w:rFonts w:ascii="Times New Roman" w:eastAsia="Times New Roman" w:hAnsi="Times New Roman" w:cs="Times New Roman"/>
                <w:sz w:val="26"/>
                <w:szCs w:val="26"/>
                <w:lang w:val="tk-TM" w:eastAsia="ru-RU"/>
              </w:rPr>
            </w:pPr>
          </w:p>
        </w:tc>
        <w:tc>
          <w:tcPr>
            <w:tcW w:w="4607" w:type="pct"/>
            <w:gridSpan w:val="5"/>
            <w:shd w:val="clear" w:color="auto" w:fill="FFFFFF" w:themeFill="background1"/>
            <w:vAlign w:val="center"/>
          </w:tcPr>
          <w:p w:rsidR="00B97A14" w:rsidRPr="00B13E14" w:rsidRDefault="00B97A14" w:rsidP="00B97A14">
            <w:pPr>
              <w:spacing w:after="0" w:line="240" w:lineRule="auto"/>
              <w:rPr>
                <w:rFonts w:ascii="Times New Roman" w:eastAsia="Times New Roman" w:hAnsi="Times New Roman" w:cs="Times New Roman"/>
                <w:sz w:val="26"/>
                <w:szCs w:val="26"/>
                <w:lang w:val="tk-TM" w:eastAsia="ru-RU"/>
              </w:rPr>
            </w:pPr>
            <w:r w:rsidRPr="00B97A14">
              <w:rPr>
                <w:rFonts w:ascii="Times New Roman" w:eastAsia="Times New Roman" w:hAnsi="Times New Roman" w:cs="Times New Roman"/>
                <w:sz w:val="26"/>
                <w:szCs w:val="26"/>
                <w:lang w:val="tk-TM" w:eastAsia="ru-RU"/>
              </w:rPr>
              <w:t xml:space="preserve">* </w:t>
            </w:r>
            <w:r>
              <w:rPr>
                <w:rFonts w:ascii="Times New Roman" w:eastAsia="Times New Roman" w:hAnsi="Times New Roman" w:cs="Times New Roman"/>
                <w:sz w:val="26"/>
                <w:szCs w:val="26"/>
                <w:lang w:val="tk-TM" w:eastAsia="ru-RU"/>
              </w:rPr>
              <w:t xml:space="preserve">Býudjet edaralary </w:t>
            </w:r>
            <w:r w:rsidRPr="00B13E14">
              <w:rPr>
                <w:rFonts w:ascii="Times New Roman" w:eastAsia="Times New Roman" w:hAnsi="Times New Roman" w:cs="Times New Roman"/>
                <w:sz w:val="26"/>
                <w:szCs w:val="26"/>
                <w:lang w:val="tk-TM" w:eastAsia="ru-RU"/>
              </w:rPr>
              <w:t xml:space="preserve">Internet ekwaýring </w:t>
            </w:r>
            <w:r>
              <w:rPr>
                <w:rFonts w:ascii="Times New Roman" w:eastAsia="Times New Roman" w:hAnsi="Times New Roman" w:cs="Times New Roman"/>
                <w:sz w:val="26"/>
                <w:szCs w:val="26"/>
                <w:lang w:val="tk-TM" w:eastAsia="ru-RU"/>
              </w:rPr>
              <w:t xml:space="preserve">we </w:t>
            </w:r>
            <w:r w:rsidRPr="00B13E14">
              <w:rPr>
                <w:rFonts w:ascii="Times New Roman" w:eastAsia="Times New Roman" w:hAnsi="Times New Roman" w:cs="Times New Roman"/>
                <w:sz w:val="26"/>
                <w:szCs w:val="26"/>
                <w:lang w:val="tk-TM" w:eastAsia="ru-RU"/>
              </w:rPr>
              <w:t xml:space="preserve">QR-koduň kömegi bilen töleg </w:t>
            </w:r>
            <w:r>
              <w:rPr>
                <w:rFonts w:ascii="Times New Roman" w:eastAsia="Times New Roman" w:hAnsi="Times New Roman" w:cs="Times New Roman"/>
                <w:sz w:val="26"/>
                <w:szCs w:val="26"/>
                <w:lang w:val="tk-TM" w:eastAsia="ru-RU"/>
              </w:rPr>
              <w:t>hyzmatlaryndan peýdalananda komissiýalary tölemekden boşadylýar.</w:t>
            </w:r>
          </w:p>
        </w:tc>
      </w:tr>
      <w:tr w:rsidR="004C29CD" w:rsidRPr="00B13E14" w:rsidTr="00B13E14">
        <w:trPr>
          <w:cantSplit/>
          <w:trHeight w:val="20"/>
          <w:jc w:val="center"/>
        </w:trPr>
        <w:tc>
          <w:tcPr>
            <w:tcW w:w="5000" w:type="pct"/>
            <w:gridSpan w:val="6"/>
            <w:shd w:val="clear" w:color="auto" w:fill="F4B083" w:themeFill="accent2" w:themeFillTint="99"/>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eastAsia="ru-RU"/>
              </w:rPr>
            </w:pPr>
            <w:r w:rsidRPr="00B13E14">
              <w:rPr>
                <w:rFonts w:ascii="Times New Roman" w:eastAsia="Times New Roman" w:hAnsi="Times New Roman" w:cs="Times New Roman"/>
                <w:b/>
                <w:bCs/>
                <w:sz w:val="26"/>
                <w:szCs w:val="26"/>
                <w:lang w:eastAsia="ru-RU"/>
              </w:rPr>
              <w:t xml:space="preserve">8. </w:t>
            </w:r>
            <w:r w:rsidRPr="00B13E14">
              <w:rPr>
                <w:rFonts w:ascii="Times New Roman" w:eastAsia="Times New Roman" w:hAnsi="Times New Roman" w:cs="Times New Roman"/>
                <w:b/>
                <w:bCs/>
                <w:sz w:val="26"/>
                <w:szCs w:val="26"/>
                <w:lang w:val="tk-TM" w:eastAsia="ru-RU"/>
              </w:rPr>
              <w:t>Gaýry hyzmatlar</w:t>
            </w:r>
          </w:p>
        </w:tc>
      </w:tr>
      <w:tr w:rsidR="004C29CD" w:rsidRPr="00B13E14" w:rsidTr="00B13E14">
        <w:trPr>
          <w:cantSplit/>
          <w:trHeight w:val="20"/>
          <w:jc w:val="center"/>
        </w:trPr>
        <w:tc>
          <w:tcPr>
            <w:tcW w:w="393"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8.1</w:t>
            </w:r>
          </w:p>
        </w:tc>
        <w:tc>
          <w:tcPr>
            <w:tcW w:w="2112" w:type="pct"/>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Bank kepilliklerini (garşylykly kepillikleri)</w:t>
            </w:r>
            <w:r w:rsidRPr="00B13E14">
              <w:rPr>
                <w:rFonts w:ascii="Times New Roman" w:eastAsia="Times New Roman" w:hAnsi="Times New Roman" w:cs="Times New Roman"/>
                <w:sz w:val="26"/>
                <w:szCs w:val="26"/>
                <w:lang w:val="en-US" w:eastAsia="ru-RU"/>
              </w:rPr>
              <w:t xml:space="preserve"> </w:t>
            </w:r>
            <w:r w:rsidRPr="00B13E14">
              <w:rPr>
                <w:rFonts w:ascii="Times New Roman" w:eastAsia="Times New Roman" w:hAnsi="Times New Roman" w:cs="Times New Roman"/>
                <w:sz w:val="26"/>
                <w:szCs w:val="26"/>
                <w:lang w:val="tk-TM" w:eastAsia="ru-RU"/>
              </w:rPr>
              <w:t>bermek</w:t>
            </w:r>
            <w:r w:rsidRPr="00B13E14">
              <w:rPr>
                <w:rFonts w:ascii="Times New Roman" w:eastAsia="Times New Roman" w:hAnsi="Times New Roman" w:cs="Times New Roman"/>
                <w:sz w:val="26"/>
                <w:szCs w:val="26"/>
                <w:lang w:val="en-US" w:eastAsia="ru-RU"/>
              </w:rPr>
              <w:t xml:space="preserve">, </w:t>
            </w:r>
            <w:r w:rsidRPr="00B13E14">
              <w:rPr>
                <w:rFonts w:ascii="Times New Roman" w:eastAsia="Times New Roman" w:hAnsi="Times New Roman" w:cs="Times New Roman"/>
                <w:sz w:val="26"/>
                <w:szCs w:val="26"/>
                <w:lang w:val="tk-TM" w:eastAsia="ru-RU"/>
              </w:rPr>
              <w:t xml:space="preserve">şeýle hem olaryň şertlerini üýtgetmek </w:t>
            </w:r>
          </w:p>
        </w:tc>
        <w:tc>
          <w:tcPr>
            <w:tcW w:w="604" w:type="pct"/>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ylalaşyk boýunça </w:t>
            </w:r>
            <w:r w:rsidRPr="00B13E14">
              <w:rPr>
                <w:rFonts w:ascii="Times New Roman" w:eastAsia="Times New Roman" w:hAnsi="Times New Roman" w:cs="Times New Roman"/>
                <w:sz w:val="26"/>
                <w:szCs w:val="26"/>
                <w:lang w:eastAsia="ru-RU"/>
              </w:rPr>
              <w:t xml:space="preserve"> </w:t>
            </w:r>
          </w:p>
        </w:tc>
        <w:tc>
          <w:tcPr>
            <w:tcW w:w="63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ylalaşyk boýunça </w:t>
            </w:r>
            <w:r w:rsidRPr="00B13E14">
              <w:rPr>
                <w:rFonts w:ascii="Times New Roman" w:eastAsia="Times New Roman" w:hAnsi="Times New Roman" w:cs="Times New Roman"/>
                <w:sz w:val="26"/>
                <w:szCs w:val="26"/>
                <w:lang w:eastAsia="ru-RU"/>
              </w:rPr>
              <w:t xml:space="preserve"> </w:t>
            </w:r>
          </w:p>
        </w:tc>
        <w:tc>
          <w:tcPr>
            <w:tcW w:w="629" w:type="pct"/>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2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B13E14">
        <w:trPr>
          <w:cantSplit/>
          <w:trHeight w:val="20"/>
          <w:jc w:val="center"/>
        </w:trPr>
        <w:tc>
          <w:tcPr>
            <w:tcW w:w="393"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8.2</w:t>
            </w:r>
          </w:p>
        </w:tc>
        <w:tc>
          <w:tcPr>
            <w:tcW w:w="2112" w:type="pct"/>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Hasaplaşyk resminamalaryny doldurmak </w:t>
            </w:r>
            <w:r w:rsidRPr="00B13E14">
              <w:rPr>
                <w:rFonts w:ascii="Times New Roman" w:eastAsia="Times New Roman" w:hAnsi="Times New Roman" w:cs="Times New Roman"/>
                <w:sz w:val="26"/>
                <w:szCs w:val="26"/>
                <w:lang w:eastAsia="ru-RU"/>
              </w:rPr>
              <w:t xml:space="preserve">(1 </w:t>
            </w:r>
            <w:r w:rsidRPr="00B13E14">
              <w:rPr>
                <w:rFonts w:ascii="Times New Roman" w:eastAsia="Times New Roman" w:hAnsi="Times New Roman" w:cs="Times New Roman"/>
                <w:sz w:val="26"/>
                <w:szCs w:val="26"/>
                <w:lang w:val="tk-TM" w:eastAsia="ru-RU"/>
              </w:rPr>
              <w:t>toplum</w:t>
            </w:r>
            <w:r w:rsidRPr="00B13E14">
              <w:rPr>
                <w:rFonts w:ascii="Times New Roman" w:eastAsia="Times New Roman" w:hAnsi="Times New Roman" w:cs="Times New Roman"/>
                <w:sz w:val="26"/>
                <w:szCs w:val="26"/>
                <w:lang w:eastAsia="ru-RU"/>
              </w:rPr>
              <w:t>)</w:t>
            </w:r>
          </w:p>
        </w:tc>
        <w:tc>
          <w:tcPr>
            <w:tcW w:w="604"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36" w:type="pct"/>
            <w:shd w:val="clear" w:color="auto" w:fill="auto"/>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26" w:type="pct"/>
            <w:shd w:val="clear" w:color="auto" w:fill="auto"/>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B13E14">
        <w:trPr>
          <w:cantSplit/>
          <w:trHeight w:val="20"/>
          <w:jc w:val="center"/>
        </w:trPr>
        <w:tc>
          <w:tcPr>
            <w:tcW w:w="393"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8.3</w:t>
            </w:r>
          </w:p>
        </w:tc>
        <w:tc>
          <w:tcPr>
            <w:tcW w:w="2112" w:type="pct"/>
            <w:shd w:val="clear" w:color="auto" w:fill="auto"/>
            <w:vAlign w:val="center"/>
            <w:hideMark/>
          </w:tcPr>
          <w:p w:rsidR="004C29CD" w:rsidRDefault="004C29CD" w:rsidP="004C29C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Hasaplaşyk resminamalarynyň we hasaplardan göçürmeleriň nusgalaryny bermek </w:t>
            </w:r>
            <w:r w:rsidRPr="00B13E14">
              <w:rPr>
                <w:rFonts w:ascii="Times New Roman" w:eastAsia="Times New Roman" w:hAnsi="Times New Roman" w:cs="Times New Roman"/>
                <w:sz w:val="26"/>
                <w:szCs w:val="26"/>
                <w:lang w:val="en-US" w:eastAsia="ru-RU"/>
              </w:rPr>
              <w:t xml:space="preserve">(1 </w:t>
            </w:r>
            <w:r w:rsidRPr="00B13E14">
              <w:rPr>
                <w:rFonts w:ascii="Times New Roman" w:eastAsia="Times New Roman" w:hAnsi="Times New Roman" w:cs="Times New Roman"/>
                <w:sz w:val="26"/>
                <w:szCs w:val="26"/>
                <w:lang w:val="tk-TM" w:eastAsia="ru-RU"/>
              </w:rPr>
              <w:t>sahypa</w:t>
            </w:r>
            <w:r w:rsidRPr="00B13E14">
              <w:rPr>
                <w:rFonts w:ascii="Times New Roman" w:eastAsia="Times New Roman" w:hAnsi="Times New Roman" w:cs="Times New Roman"/>
                <w:sz w:val="26"/>
                <w:szCs w:val="26"/>
                <w:lang w:val="en-US" w:eastAsia="ru-RU"/>
              </w:rPr>
              <w:t>)</w:t>
            </w:r>
          </w:p>
          <w:p w:rsidR="007D1944" w:rsidRPr="007D1944" w:rsidRDefault="007D1944" w:rsidP="00FB0486">
            <w:pPr>
              <w:spacing w:after="0" w:line="240" w:lineRule="auto"/>
              <w:jc w:val="both"/>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 xml:space="preserve">* iş saparyna </w:t>
            </w:r>
            <w:r w:rsidRPr="00B13E14">
              <w:rPr>
                <w:rFonts w:ascii="Times New Roman" w:eastAsia="Times New Roman" w:hAnsi="Times New Roman" w:cs="Times New Roman"/>
                <w:sz w:val="26"/>
                <w:szCs w:val="26"/>
                <w:lang w:val="tk-TM" w:eastAsia="ru-RU"/>
              </w:rPr>
              <w:t xml:space="preserve">ugradylan </w:t>
            </w:r>
            <w:r>
              <w:rPr>
                <w:rFonts w:ascii="Times New Roman" w:eastAsia="Times New Roman" w:hAnsi="Times New Roman" w:cs="Times New Roman"/>
                <w:sz w:val="26"/>
                <w:szCs w:val="26"/>
                <w:lang w:val="tk-TM" w:eastAsia="ru-RU"/>
              </w:rPr>
              <w:t xml:space="preserve">döwlet edaralarynyň </w:t>
            </w:r>
            <w:r w:rsidR="00FB0486">
              <w:rPr>
                <w:rFonts w:ascii="Times New Roman" w:eastAsia="Times New Roman" w:hAnsi="Times New Roman" w:cs="Times New Roman"/>
                <w:sz w:val="26"/>
                <w:szCs w:val="26"/>
                <w:lang w:val="tk-TM" w:eastAsia="ru-RU"/>
              </w:rPr>
              <w:t>işgärleri muňa degişli däl.</w:t>
            </w:r>
          </w:p>
        </w:tc>
        <w:tc>
          <w:tcPr>
            <w:tcW w:w="604"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36" w:type="pct"/>
            <w:shd w:val="clear" w:color="auto" w:fill="auto"/>
            <w:vAlign w:val="center"/>
          </w:tcPr>
          <w:p w:rsidR="004C29CD" w:rsidRPr="00B13E14" w:rsidRDefault="00454E11" w:rsidP="004C29CD">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2</w:t>
            </w:r>
          </w:p>
        </w:tc>
        <w:tc>
          <w:tcPr>
            <w:tcW w:w="629" w:type="pct"/>
            <w:shd w:val="clear" w:color="auto" w:fill="auto"/>
            <w:vAlign w:val="center"/>
            <w:hideMark/>
          </w:tcPr>
          <w:p w:rsidR="004C29CD" w:rsidRPr="00B13E14" w:rsidRDefault="00454E11" w:rsidP="004C29CD">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5</w:t>
            </w:r>
          </w:p>
        </w:tc>
        <w:tc>
          <w:tcPr>
            <w:tcW w:w="626" w:type="pct"/>
            <w:shd w:val="clear" w:color="auto" w:fill="auto"/>
            <w:vAlign w:val="center"/>
          </w:tcPr>
          <w:p w:rsidR="004C29CD" w:rsidRPr="00B13E14" w:rsidRDefault="00454E11" w:rsidP="004C29CD">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2*</w:t>
            </w:r>
          </w:p>
        </w:tc>
      </w:tr>
      <w:tr w:rsidR="004C29CD" w:rsidRPr="00B13E14" w:rsidTr="00B13E14">
        <w:trPr>
          <w:cantSplit/>
          <w:trHeight w:val="20"/>
          <w:jc w:val="center"/>
        </w:trPr>
        <w:tc>
          <w:tcPr>
            <w:tcW w:w="393"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lastRenderedPageBreak/>
              <w:t>8.4</w:t>
            </w:r>
          </w:p>
        </w:tc>
        <w:tc>
          <w:tcPr>
            <w:tcW w:w="2112" w:type="pct"/>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Kepilnamalary we tassyknamalary bermek </w:t>
            </w:r>
            <w:r w:rsidRPr="00B13E14">
              <w:rPr>
                <w:rFonts w:ascii="Times New Roman" w:eastAsia="Times New Roman" w:hAnsi="Times New Roman" w:cs="Times New Roman"/>
                <w:sz w:val="26"/>
                <w:szCs w:val="26"/>
                <w:lang w:val="en-US" w:eastAsia="ru-RU"/>
              </w:rPr>
              <w:t xml:space="preserve">(1 </w:t>
            </w:r>
            <w:r w:rsidRPr="00B13E14">
              <w:rPr>
                <w:rFonts w:ascii="Times New Roman" w:eastAsia="Times New Roman" w:hAnsi="Times New Roman" w:cs="Times New Roman"/>
                <w:sz w:val="26"/>
                <w:szCs w:val="26"/>
                <w:lang w:val="tk-TM" w:eastAsia="ru-RU"/>
              </w:rPr>
              <w:t>sahypa</w:t>
            </w:r>
            <w:r w:rsidRPr="00B13E14">
              <w:rPr>
                <w:rFonts w:ascii="Times New Roman" w:eastAsia="Times New Roman" w:hAnsi="Times New Roman" w:cs="Times New Roman"/>
                <w:sz w:val="26"/>
                <w:szCs w:val="26"/>
                <w:lang w:val="en-US" w:eastAsia="ru-RU"/>
              </w:rPr>
              <w:t>)</w:t>
            </w:r>
          </w:p>
        </w:tc>
        <w:tc>
          <w:tcPr>
            <w:tcW w:w="604" w:type="pct"/>
            <w:shd w:val="clear" w:color="auto" w:fill="FFFFFF" w:themeFill="background1"/>
            <w:vAlign w:val="center"/>
            <w:hideMark/>
          </w:tcPr>
          <w:p w:rsidR="004C29CD" w:rsidRPr="00B13E14" w:rsidRDefault="00454E11" w:rsidP="004C29CD">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20</w:t>
            </w:r>
          </w:p>
        </w:tc>
        <w:tc>
          <w:tcPr>
            <w:tcW w:w="63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hideMark/>
          </w:tcPr>
          <w:p w:rsidR="004C29CD" w:rsidRPr="00B13E14" w:rsidRDefault="00454E11" w:rsidP="004C29CD">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20</w:t>
            </w:r>
          </w:p>
        </w:tc>
        <w:tc>
          <w:tcPr>
            <w:tcW w:w="62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4C29CD" w:rsidRPr="00B13E14" w:rsidTr="00B13E14">
        <w:trPr>
          <w:cantSplit/>
          <w:trHeight w:val="20"/>
          <w:jc w:val="center"/>
        </w:trPr>
        <w:tc>
          <w:tcPr>
            <w:tcW w:w="393"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8.5</w:t>
            </w:r>
          </w:p>
        </w:tc>
        <w:tc>
          <w:tcPr>
            <w:tcW w:w="2112" w:type="pct"/>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Çek kitapçalar </w:t>
            </w:r>
            <w:r w:rsidRPr="00B13E14">
              <w:rPr>
                <w:rFonts w:ascii="Times New Roman" w:eastAsia="Times New Roman" w:hAnsi="Times New Roman" w:cs="Times New Roman"/>
                <w:sz w:val="26"/>
                <w:szCs w:val="26"/>
                <w:lang w:eastAsia="ru-RU"/>
              </w:rPr>
              <w:t xml:space="preserve">(25 </w:t>
            </w:r>
            <w:r w:rsidRPr="00B13E14">
              <w:rPr>
                <w:rFonts w:ascii="Times New Roman" w:eastAsia="Times New Roman" w:hAnsi="Times New Roman" w:cs="Times New Roman"/>
                <w:sz w:val="26"/>
                <w:szCs w:val="26"/>
                <w:lang w:val="tk-TM" w:eastAsia="ru-RU"/>
              </w:rPr>
              <w:t>list</w:t>
            </w:r>
            <w:r w:rsidRPr="00B13E14">
              <w:rPr>
                <w:rFonts w:ascii="Times New Roman" w:eastAsia="Times New Roman" w:hAnsi="Times New Roman" w:cs="Times New Roman"/>
                <w:sz w:val="26"/>
                <w:szCs w:val="26"/>
                <w:lang w:eastAsia="ru-RU"/>
              </w:rPr>
              <w:t>)</w:t>
            </w:r>
          </w:p>
        </w:tc>
        <w:tc>
          <w:tcPr>
            <w:tcW w:w="604"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36" w:type="pct"/>
            <w:shd w:val="clear" w:color="auto" w:fill="auto"/>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26" w:type="pct"/>
            <w:shd w:val="clear" w:color="auto" w:fill="auto"/>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B13E14">
        <w:trPr>
          <w:cantSplit/>
          <w:trHeight w:val="20"/>
          <w:jc w:val="center"/>
        </w:trPr>
        <w:tc>
          <w:tcPr>
            <w:tcW w:w="393"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8.6</w:t>
            </w:r>
          </w:p>
        </w:tc>
        <w:tc>
          <w:tcPr>
            <w:tcW w:w="2112" w:type="pct"/>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Giriş we çykyş halkara tölegleri boýunça ýüzlenmeler, tassyknamalar we üýtgetmeleri girizmek </w:t>
            </w:r>
          </w:p>
        </w:tc>
        <w:tc>
          <w:tcPr>
            <w:tcW w:w="604"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20 </w:t>
            </w:r>
          </w:p>
        </w:tc>
        <w:tc>
          <w:tcPr>
            <w:tcW w:w="629"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26"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20 </w:t>
            </w:r>
          </w:p>
        </w:tc>
      </w:tr>
      <w:tr w:rsidR="004C29CD" w:rsidRPr="00B13E14" w:rsidTr="00B13E14">
        <w:trPr>
          <w:cantSplit/>
          <w:trHeight w:val="20"/>
          <w:jc w:val="center"/>
        </w:trPr>
        <w:tc>
          <w:tcPr>
            <w:tcW w:w="393"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8.7</w:t>
            </w:r>
          </w:p>
        </w:tc>
        <w:tc>
          <w:tcPr>
            <w:tcW w:w="2112" w:type="pct"/>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3 aý mundan ozalky giriş we çykyş halkara tölegleri boýunça ýüzlenmeleri ibermek, tassyknamalar bermek we üýtgetmeleri girizmek </w:t>
            </w:r>
          </w:p>
        </w:tc>
        <w:tc>
          <w:tcPr>
            <w:tcW w:w="604"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36"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35 </w:t>
            </w:r>
          </w:p>
        </w:tc>
        <w:tc>
          <w:tcPr>
            <w:tcW w:w="629"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26"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35</w:t>
            </w:r>
          </w:p>
        </w:tc>
      </w:tr>
      <w:tr w:rsidR="004C29CD" w:rsidRPr="00B13E14" w:rsidTr="00B13E14">
        <w:trPr>
          <w:cantSplit/>
          <w:trHeight w:val="20"/>
          <w:jc w:val="center"/>
        </w:trPr>
        <w:tc>
          <w:tcPr>
            <w:tcW w:w="393" w:type="pct"/>
            <w:shd w:val="clear" w:color="auto" w:fill="auto"/>
            <w:vAlign w:val="center"/>
            <w:hideMark/>
          </w:tcPr>
          <w:p w:rsidR="004C29CD" w:rsidRPr="00B13E14" w:rsidRDefault="004C29CD" w:rsidP="00FB0486">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r w:rsidR="00FB0486">
              <w:rPr>
                <w:rFonts w:ascii="Times New Roman" w:eastAsia="Times New Roman" w:hAnsi="Times New Roman" w:cs="Times New Roman"/>
                <w:sz w:val="26"/>
                <w:szCs w:val="26"/>
                <w:lang w:val="tk-TM" w:eastAsia="ru-RU"/>
              </w:rPr>
              <w:t>8</w:t>
            </w:r>
          </w:p>
        </w:tc>
        <w:tc>
          <w:tcPr>
            <w:tcW w:w="2112" w:type="pct"/>
            <w:shd w:val="clear" w:color="auto" w:fill="FFFFFF" w:themeFill="background1"/>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Karz şertnamasynyň, girew we zamun şertnamalarynyň şertlerini üýtgetmek (şol sanda, girew emlägini we zamuny çalyşmak)</w:t>
            </w:r>
          </w:p>
        </w:tc>
        <w:tc>
          <w:tcPr>
            <w:tcW w:w="604" w:type="pct"/>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500 </w:t>
            </w:r>
          </w:p>
        </w:tc>
        <w:tc>
          <w:tcPr>
            <w:tcW w:w="63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100 </w:t>
            </w:r>
          </w:p>
        </w:tc>
        <w:tc>
          <w:tcPr>
            <w:tcW w:w="62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4C29CD" w:rsidRPr="00B13E14" w:rsidTr="00B13E14">
        <w:trPr>
          <w:cantSplit/>
          <w:trHeight w:val="20"/>
          <w:jc w:val="center"/>
        </w:trPr>
        <w:tc>
          <w:tcPr>
            <w:tcW w:w="393" w:type="pct"/>
            <w:shd w:val="clear" w:color="auto" w:fill="auto"/>
            <w:vAlign w:val="center"/>
            <w:hideMark/>
          </w:tcPr>
          <w:p w:rsidR="004C29CD" w:rsidRPr="00B13E14" w:rsidRDefault="004C29CD" w:rsidP="00FB0486">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r w:rsidR="00FB0486">
              <w:rPr>
                <w:rFonts w:ascii="Times New Roman" w:eastAsia="Times New Roman" w:hAnsi="Times New Roman" w:cs="Times New Roman"/>
                <w:sz w:val="26"/>
                <w:szCs w:val="26"/>
                <w:lang w:val="tk-TM" w:eastAsia="ru-RU"/>
              </w:rPr>
              <w:t>9</w:t>
            </w:r>
          </w:p>
        </w:tc>
        <w:tc>
          <w:tcPr>
            <w:tcW w:w="2112" w:type="pct"/>
            <w:shd w:val="clear" w:color="auto" w:fill="FFFFFF" w:themeFill="background1"/>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gollaryň we möhürleriň nusgalary bilen kartoçkalary gaýtadan taýýarlamak</w:t>
            </w:r>
          </w:p>
        </w:tc>
        <w:tc>
          <w:tcPr>
            <w:tcW w:w="604" w:type="pct"/>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20 </w:t>
            </w:r>
          </w:p>
        </w:tc>
        <w:tc>
          <w:tcPr>
            <w:tcW w:w="63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2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B13E14">
        <w:trPr>
          <w:cantSplit/>
          <w:trHeight w:val="20"/>
          <w:jc w:val="center"/>
        </w:trPr>
        <w:tc>
          <w:tcPr>
            <w:tcW w:w="393" w:type="pct"/>
            <w:shd w:val="clear" w:color="auto" w:fill="auto"/>
            <w:vAlign w:val="center"/>
          </w:tcPr>
          <w:p w:rsidR="004C29CD" w:rsidRPr="00B13E14" w:rsidRDefault="004C29CD" w:rsidP="00FB0486">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8.1</w:t>
            </w:r>
            <w:r w:rsidR="00FB0486">
              <w:rPr>
                <w:rFonts w:ascii="Times New Roman" w:eastAsia="Times New Roman" w:hAnsi="Times New Roman" w:cs="Times New Roman"/>
                <w:sz w:val="26"/>
                <w:szCs w:val="26"/>
                <w:lang w:val="tk-TM" w:eastAsia="ru-RU"/>
              </w:rPr>
              <w:t>0</w:t>
            </w:r>
          </w:p>
        </w:tc>
        <w:tc>
          <w:tcPr>
            <w:tcW w:w="2112" w:type="pct"/>
            <w:shd w:val="clear" w:color="auto" w:fill="FFFFFF" w:themeFill="background1"/>
            <w:vAlign w:val="center"/>
          </w:tcPr>
          <w:p w:rsidR="004C29CD" w:rsidRPr="00B13E14" w:rsidRDefault="004C29CD" w:rsidP="004C29C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Müşderilere bank hasaplarynyň rekwizitlerini gaýtadan bermek </w:t>
            </w:r>
          </w:p>
        </w:tc>
        <w:tc>
          <w:tcPr>
            <w:tcW w:w="604"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3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Cs/>
                <w:sz w:val="26"/>
                <w:szCs w:val="26"/>
                <w:lang w:val="tk-TM" w:eastAsia="ru-RU"/>
              </w:rPr>
            </w:pPr>
            <w:r w:rsidRPr="00B13E14">
              <w:rPr>
                <w:rFonts w:ascii="Times New Roman" w:eastAsia="Times New Roman" w:hAnsi="Times New Roman" w:cs="Times New Roman"/>
                <w:bCs/>
                <w:sz w:val="26"/>
                <w:szCs w:val="26"/>
                <w:lang w:val="tk-TM" w:eastAsia="ru-RU"/>
              </w:rPr>
              <w:t>10</w:t>
            </w:r>
          </w:p>
        </w:tc>
        <w:tc>
          <w:tcPr>
            <w:tcW w:w="62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B13E14">
        <w:trPr>
          <w:cantSplit/>
          <w:trHeight w:val="20"/>
          <w:jc w:val="center"/>
        </w:trPr>
        <w:tc>
          <w:tcPr>
            <w:tcW w:w="393" w:type="pct"/>
            <w:shd w:val="clear" w:color="auto" w:fill="auto"/>
            <w:vAlign w:val="center"/>
          </w:tcPr>
          <w:p w:rsidR="004C29CD" w:rsidRPr="00B13E14" w:rsidRDefault="004C29CD" w:rsidP="00FB0486">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8.1</w:t>
            </w:r>
            <w:r w:rsidR="00FB0486">
              <w:rPr>
                <w:rFonts w:ascii="Times New Roman" w:eastAsia="Times New Roman" w:hAnsi="Times New Roman" w:cs="Times New Roman"/>
                <w:sz w:val="26"/>
                <w:szCs w:val="26"/>
                <w:lang w:val="tk-TM" w:eastAsia="ru-RU"/>
              </w:rPr>
              <w:t>1</w:t>
            </w:r>
          </w:p>
        </w:tc>
        <w:tc>
          <w:tcPr>
            <w:tcW w:w="2112" w:type="pct"/>
            <w:shd w:val="clear" w:color="auto" w:fill="FFFFFF" w:themeFill="background1"/>
            <w:vAlign w:val="center"/>
          </w:tcPr>
          <w:p w:rsidR="004C29CD" w:rsidRPr="00B13E14" w:rsidRDefault="004C29CD" w:rsidP="004C29C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Hasaplaşyk resminamalaryny inkasso kabul etmek we olary bellenen ýerine eltip bermek</w:t>
            </w:r>
          </w:p>
        </w:tc>
        <w:tc>
          <w:tcPr>
            <w:tcW w:w="604"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50</w:t>
            </w:r>
          </w:p>
        </w:tc>
        <w:tc>
          <w:tcPr>
            <w:tcW w:w="63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Cs/>
                <w:sz w:val="26"/>
                <w:szCs w:val="26"/>
                <w:lang w:val="tk-TM" w:eastAsia="ru-RU"/>
              </w:rPr>
            </w:pPr>
            <w:r w:rsidRPr="00B13E14">
              <w:rPr>
                <w:rFonts w:ascii="Times New Roman" w:eastAsia="Times New Roman" w:hAnsi="Times New Roman" w:cs="Times New Roman"/>
                <w:bCs/>
                <w:sz w:val="26"/>
                <w:szCs w:val="26"/>
                <w:lang w:val="tk-TM" w:eastAsia="ru-RU"/>
              </w:rPr>
              <w:t>-</w:t>
            </w:r>
          </w:p>
        </w:tc>
        <w:tc>
          <w:tcPr>
            <w:tcW w:w="62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B13E14">
        <w:trPr>
          <w:cantSplit/>
          <w:trHeight w:val="20"/>
          <w:jc w:val="center"/>
        </w:trPr>
        <w:tc>
          <w:tcPr>
            <w:tcW w:w="393" w:type="pct"/>
            <w:shd w:val="clear" w:color="auto" w:fill="auto"/>
            <w:vAlign w:val="center"/>
          </w:tcPr>
          <w:p w:rsidR="004C29CD" w:rsidRPr="00B13E14" w:rsidRDefault="004C29CD" w:rsidP="00FB0486">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8.1</w:t>
            </w:r>
            <w:r w:rsidR="00FB0486">
              <w:rPr>
                <w:rFonts w:ascii="Times New Roman" w:eastAsia="Times New Roman" w:hAnsi="Times New Roman" w:cs="Times New Roman"/>
                <w:sz w:val="26"/>
                <w:szCs w:val="26"/>
                <w:lang w:val="tk-TM" w:eastAsia="ru-RU"/>
              </w:rPr>
              <w:t>2</w:t>
            </w:r>
          </w:p>
        </w:tc>
        <w:tc>
          <w:tcPr>
            <w:tcW w:w="2112" w:type="pct"/>
            <w:shd w:val="clear" w:color="auto" w:fill="FFFFFF" w:themeFill="background1"/>
            <w:vAlign w:val="center"/>
          </w:tcPr>
          <w:p w:rsidR="004C29CD" w:rsidRPr="00B13E14" w:rsidRDefault="004C29CD" w:rsidP="004C29C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Inkasso geçirilen hasaplaşyk resminamalaryny tölemezligiň sebäpleri barada ýerine ýetiriji banka ýüzlenme ugratmak </w:t>
            </w:r>
          </w:p>
        </w:tc>
        <w:tc>
          <w:tcPr>
            <w:tcW w:w="604"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30</w:t>
            </w:r>
          </w:p>
        </w:tc>
        <w:tc>
          <w:tcPr>
            <w:tcW w:w="63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Cs/>
                <w:sz w:val="26"/>
                <w:szCs w:val="26"/>
                <w:lang w:val="tk-TM" w:eastAsia="ru-RU"/>
              </w:rPr>
            </w:pPr>
            <w:r w:rsidRPr="00B13E14">
              <w:rPr>
                <w:rFonts w:ascii="Times New Roman" w:eastAsia="Times New Roman" w:hAnsi="Times New Roman" w:cs="Times New Roman"/>
                <w:bCs/>
                <w:sz w:val="26"/>
                <w:szCs w:val="26"/>
                <w:lang w:val="tk-TM" w:eastAsia="ru-RU"/>
              </w:rPr>
              <w:t>-</w:t>
            </w:r>
          </w:p>
        </w:tc>
        <w:tc>
          <w:tcPr>
            <w:tcW w:w="626"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B93F8A" w:rsidRPr="00B43A37" w:rsidTr="00C6265B">
        <w:trPr>
          <w:cantSplit/>
          <w:trHeight w:val="20"/>
          <w:jc w:val="center"/>
        </w:trPr>
        <w:tc>
          <w:tcPr>
            <w:tcW w:w="393" w:type="pct"/>
            <w:shd w:val="clear" w:color="auto" w:fill="auto"/>
            <w:vAlign w:val="center"/>
          </w:tcPr>
          <w:p w:rsidR="00B93F8A" w:rsidRPr="00B13E14" w:rsidRDefault="00B93F8A" w:rsidP="00FB0486">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8.13</w:t>
            </w:r>
          </w:p>
        </w:tc>
        <w:tc>
          <w:tcPr>
            <w:tcW w:w="2112" w:type="pct"/>
            <w:shd w:val="clear" w:color="auto" w:fill="auto"/>
            <w:vAlign w:val="center"/>
          </w:tcPr>
          <w:p w:rsidR="00B93F8A" w:rsidRPr="00B13E14" w:rsidRDefault="00B43A37" w:rsidP="004C29CD">
            <w:pPr>
              <w:spacing w:after="0" w:line="240" w:lineRule="auto"/>
              <w:jc w:val="both"/>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 xml:space="preserve">Geleşigiň pasportyny resmileşdirmek we oňa üýtgetmeleri girizmek </w:t>
            </w:r>
          </w:p>
        </w:tc>
        <w:tc>
          <w:tcPr>
            <w:tcW w:w="604" w:type="pct"/>
            <w:shd w:val="clear" w:color="auto" w:fill="auto"/>
            <w:vAlign w:val="center"/>
          </w:tcPr>
          <w:p w:rsidR="00B93F8A" w:rsidRPr="00B13E14" w:rsidRDefault="00B43A37" w:rsidP="004C29CD">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100</w:t>
            </w:r>
          </w:p>
        </w:tc>
        <w:tc>
          <w:tcPr>
            <w:tcW w:w="636" w:type="pct"/>
            <w:shd w:val="clear" w:color="auto" w:fill="auto"/>
            <w:vAlign w:val="center"/>
          </w:tcPr>
          <w:p w:rsidR="00B93F8A" w:rsidRPr="00B13E14" w:rsidRDefault="00B93F8A" w:rsidP="004C29CD">
            <w:pPr>
              <w:spacing w:after="0" w:line="240" w:lineRule="auto"/>
              <w:jc w:val="center"/>
              <w:rPr>
                <w:rFonts w:ascii="Times New Roman" w:eastAsia="Times New Roman" w:hAnsi="Times New Roman" w:cs="Times New Roman"/>
                <w:sz w:val="26"/>
                <w:szCs w:val="26"/>
                <w:lang w:val="tk-TM" w:eastAsia="ru-RU"/>
              </w:rPr>
            </w:pPr>
          </w:p>
        </w:tc>
        <w:tc>
          <w:tcPr>
            <w:tcW w:w="629" w:type="pct"/>
            <w:shd w:val="clear" w:color="auto" w:fill="auto"/>
            <w:vAlign w:val="center"/>
          </w:tcPr>
          <w:p w:rsidR="00B93F8A" w:rsidRPr="00B13E14" w:rsidRDefault="00B93F8A" w:rsidP="004C29CD">
            <w:pPr>
              <w:spacing w:after="0" w:line="240" w:lineRule="auto"/>
              <w:jc w:val="center"/>
              <w:rPr>
                <w:rFonts w:ascii="Times New Roman" w:eastAsia="Times New Roman" w:hAnsi="Times New Roman" w:cs="Times New Roman"/>
                <w:bCs/>
                <w:sz w:val="26"/>
                <w:szCs w:val="26"/>
                <w:lang w:val="tk-TM" w:eastAsia="ru-RU"/>
              </w:rPr>
            </w:pPr>
          </w:p>
        </w:tc>
        <w:tc>
          <w:tcPr>
            <w:tcW w:w="626" w:type="pct"/>
            <w:shd w:val="clear" w:color="auto" w:fill="auto"/>
            <w:vAlign w:val="center"/>
          </w:tcPr>
          <w:p w:rsidR="00B93F8A" w:rsidRPr="00B13E14" w:rsidRDefault="00B93F8A" w:rsidP="004C29CD">
            <w:pPr>
              <w:spacing w:after="0" w:line="240" w:lineRule="auto"/>
              <w:jc w:val="center"/>
              <w:rPr>
                <w:rFonts w:ascii="Times New Roman" w:eastAsia="Times New Roman" w:hAnsi="Times New Roman" w:cs="Times New Roman"/>
                <w:b/>
                <w:bCs/>
                <w:sz w:val="26"/>
                <w:szCs w:val="26"/>
                <w:lang w:val="tk-TM" w:eastAsia="ru-RU"/>
              </w:rPr>
            </w:pPr>
          </w:p>
        </w:tc>
      </w:tr>
    </w:tbl>
    <w:p w:rsidR="00FB0486" w:rsidRPr="00B43A37" w:rsidRDefault="00FB0486">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59"/>
        <w:gridCol w:w="1228"/>
        <w:gridCol w:w="1401"/>
        <w:gridCol w:w="1416"/>
        <w:gridCol w:w="1140"/>
        <w:gridCol w:w="1155"/>
        <w:gridCol w:w="1089"/>
        <w:gridCol w:w="1359"/>
        <w:gridCol w:w="1588"/>
        <w:gridCol w:w="1588"/>
      </w:tblGrid>
      <w:tr w:rsidR="00FB0486" w:rsidRPr="007B1779" w:rsidTr="00FB0486">
        <w:trPr>
          <w:cantSplit/>
          <w:trHeight w:val="20"/>
          <w:jc w:val="center"/>
        </w:trPr>
        <w:tc>
          <w:tcPr>
            <w:tcW w:w="5000" w:type="pct"/>
            <w:gridSpan w:val="11"/>
            <w:shd w:val="clear" w:color="auto" w:fill="F7CAAC" w:themeFill="accent2" w:themeFillTint="66"/>
          </w:tcPr>
          <w:p w:rsidR="00FB0486" w:rsidRPr="00B13E14" w:rsidRDefault="00FB0486"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9. MasterCard halkara töleg ulgamynyň kartalary bilen amallar</w:t>
            </w:r>
          </w:p>
        </w:tc>
      </w:tr>
      <w:tr w:rsidR="00FB0486" w:rsidRPr="00B13E14" w:rsidTr="00FB0486">
        <w:trPr>
          <w:cantSplit/>
          <w:trHeight w:val="20"/>
          <w:jc w:val="center"/>
        </w:trPr>
        <w:tc>
          <w:tcPr>
            <w:tcW w:w="214" w:type="pct"/>
            <w:vMerge w:val="restart"/>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p>
        </w:tc>
        <w:tc>
          <w:tcPr>
            <w:tcW w:w="975" w:type="pct"/>
            <w:vMerge w:val="restart"/>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r w:rsidRPr="00B13E14">
              <w:rPr>
                <w:rFonts w:ascii="Times New Roman" w:hAnsi="Times New Roman" w:cs="Times New Roman"/>
                <w:b/>
                <w:bCs/>
                <w:sz w:val="26"/>
                <w:szCs w:val="26"/>
                <w:lang w:val="tk-TM"/>
              </w:rPr>
              <w:t>Hyzmatlaryň ady</w:t>
            </w:r>
          </w:p>
        </w:tc>
        <w:tc>
          <w:tcPr>
            <w:tcW w:w="391" w:type="pct"/>
            <w:vMerge w:val="restar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r w:rsidRPr="00B13E14">
              <w:rPr>
                <w:rFonts w:ascii="Times New Roman" w:hAnsi="Times New Roman" w:cs="Times New Roman"/>
                <w:b/>
                <w:bCs/>
                <w:sz w:val="26"/>
                <w:szCs w:val="26"/>
                <w:lang w:val="tk-TM"/>
              </w:rPr>
              <w:t>Maestro «Zähmet haky» we «Rysgal»</w:t>
            </w:r>
          </w:p>
        </w:tc>
        <w:tc>
          <w:tcPr>
            <w:tcW w:w="446" w:type="pct"/>
            <w:vMerge w:val="restar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r w:rsidRPr="00B13E14">
              <w:rPr>
                <w:rFonts w:ascii="Times New Roman" w:hAnsi="Times New Roman" w:cs="Times New Roman"/>
                <w:b/>
                <w:bCs/>
                <w:sz w:val="26"/>
                <w:szCs w:val="26"/>
                <w:lang w:val="tk-TM"/>
              </w:rPr>
              <w:t>Maestro «Sowalga»</w:t>
            </w:r>
          </w:p>
        </w:tc>
        <w:tc>
          <w:tcPr>
            <w:tcW w:w="451" w:type="pct"/>
            <w:vMerge w:val="restart"/>
            <w:vAlign w:val="center"/>
          </w:tcPr>
          <w:p w:rsidR="00FB0486" w:rsidRPr="00B13E14" w:rsidRDefault="00FB0486" w:rsidP="00FB0486">
            <w:pPr>
              <w:spacing w:after="0" w:line="240" w:lineRule="auto"/>
              <w:jc w:val="center"/>
              <w:rPr>
                <w:rFonts w:ascii="Times New Roman" w:hAnsi="Times New Roman" w:cs="Times New Roman"/>
                <w:b/>
                <w:bCs/>
                <w:sz w:val="26"/>
                <w:szCs w:val="26"/>
                <w:lang w:val="tk-TM"/>
              </w:rPr>
            </w:pPr>
            <w:r w:rsidRPr="00B13E14">
              <w:rPr>
                <w:rFonts w:ascii="Times New Roman" w:hAnsi="Times New Roman" w:cs="Times New Roman"/>
                <w:b/>
                <w:bCs/>
                <w:sz w:val="26"/>
                <w:szCs w:val="26"/>
                <w:lang w:val="tk-TM"/>
              </w:rPr>
              <w:t>Maestro «</w:t>
            </w:r>
            <w:r w:rsidRPr="00FB0486">
              <w:rPr>
                <w:rFonts w:ascii="Times New Roman" w:hAnsi="Times New Roman" w:cs="Times New Roman"/>
                <w:b/>
                <w:bCs/>
                <w:sz w:val="26"/>
                <w:szCs w:val="26"/>
                <w:lang w:val="tk-TM"/>
              </w:rPr>
              <w:t>Maşgala</w:t>
            </w:r>
            <w:r w:rsidRPr="00B13E14">
              <w:rPr>
                <w:rFonts w:ascii="Times New Roman" w:hAnsi="Times New Roman" w:cs="Times New Roman"/>
                <w:b/>
                <w:bCs/>
                <w:sz w:val="26"/>
                <w:szCs w:val="26"/>
                <w:lang w:val="tk-TM"/>
              </w:rPr>
              <w:t>»</w:t>
            </w:r>
          </w:p>
        </w:tc>
        <w:tc>
          <w:tcPr>
            <w:tcW w:w="363" w:type="pct"/>
            <w:vMerge w:val="restar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r w:rsidRPr="00B13E14">
              <w:rPr>
                <w:rFonts w:ascii="Times New Roman" w:hAnsi="Times New Roman" w:cs="Times New Roman"/>
                <w:b/>
                <w:bCs/>
                <w:sz w:val="26"/>
                <w:szCs w:val="26"/>
                <w:lang w:val="tk-TM"/>
              </w:rPr>
              <w:t>Maestro «Sarp ediş karzy»</w:t>
            </w:r>
          </w:p>
        </w:tc>
        <w:tc>
          <w:tcPr>
            <w:tcW w:w="368" w:type="pct"/>
            <w:vMerge w:val="restart"/>
            <w:tcBorders>
              <w:right w:val="single" w:sz="4" w:space="0" w:color="auto"/>
            </w:tcBorders>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r w:rsidRPr="00B13E14">
              <w:rPr>
                <w:rFonts w:ascii="Times New Roman" w:hAnsi="Times New Roman" w:cs="Times New Roman"/>
                <w:b/>
                <w:bCs/>
                <w:sz w:val="26"/>
                <w:szCs w:val="26"/>
                <w:lang w:val="tk-TM"/>
              </w:rPr>
              <w:t>Maestro «Korpo-ratiw»</w:t>
            </w: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r w:rsidRPr="00B13E14">
              <w:rPr>
                <w:rFonts w:ascii="Times New Roman" w:hAnsi="Times New Roman" w:cs="Times New Roman"/>
                <w:b/>
                <w:bCs/>
                <w:sz w:val="26"/>
                <w:szCs w:val="26"/>
                <w:lang w:val="tk-TM"/>
              </w:rPr>
              <w:t>MasterCard «Standart»</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r w:rsidRPr="00B13E14">
              <w:rPr>
                <w:rFonts w:ascii="Times New Roman" w:hAnsi="Times New Roman" w:cs="Times New Roman"/>
                <w:b/>
                <w:bCs/>
                <w:sz w:val="26"/>
                <w:szCs w:val="26"/>
                <w:lang w:val="tk-TM"/>
              </w:rPr>
              <w:t>MasterCard «Gold»</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r w:rsidRPr="00B13E14">
              <w:rPr>
                <w:rFonts w:ascii="Times New Roman" w:hAnsi="Times New Roman" w:cs="Times New Roman"/>
                <w:b/>
                <w:bCs/>
                <w:sz w:val="26"/>
                <w:szCs w:val="26"/>
                <w:lang w:val="tk-TM"/>
              </w:rPr>
              <w:t>MasterCard «Platinum»</w:t>
            </w:r>
          </w:p>
        </w:tc>
      </w:tr>
      <w:tr w:rsidR="00FB0486" w:rsidRPr="00B13E14" w:rsidTr="00FB0486">
        <w:trPr>
          <w:cantSplit/>
          <w:trHeight w:val="20"/>
          <w:jc w:val="center"/>
        </w:trPr>
        <w:tc>
          <w:tcPr>
            <w:tcW w:w="214" w:type="pct"/>
            <w:vMerge/>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p>
        </w:tc>
        <w:tc>
          <w:tcPr>
            <w:tcW w:w="975" w:type="pct"/>
            <w:vMerge/>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p>
        </w:tc>
        <w:tc>
          <w:tcPr>
            <w:tcW w:w="391" w:type="pct"/>
            <w:vMerge/>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p>
        </w:tc>
        <w:tc>
          <w:tcPr>
            <w:tcW w:w="446" w:type="pct"/>
            <w:vMerge/>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p>
        </w:tc>
        <w:tc>
          <w:tcPr>
            <w:tcW w:w="451" w:type="pct"/>
            <w:vMerge/>
            <w:vAlign w:val="center"/>
          </w:tcPr>
          <w:p w:rsidR="00FB0486" w:rsidRPr="00B13E14" w:rsidRDefault="00FB0486" w:rsidP="00FB0486">
            <w:pPr>
              <w:spacing w:after="0" w:line="240" w:lineRule="auto"/>
              <w:jc w:val="center"/>
              <w:rPr>
                <w:rFonts w:ascii="Times New Roman" w:hAnsi="Times New Roman" w:cs="Times New Roman"/>
                <w:b/>
                <w:bCs/>
                <w:sz w:val="26"/>
                <w:szCs w:val="26"/>
                <w:lang w:val="tk-TM"/>
              </w:rPr>
            </w:pPr>
          </w:p>
        </w:tc>
        <w:tc>
          <w:tcPr>
            <w:tcW w:w="363" w:type="pct"/>
            <w:vMerge/>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p>
        </w:tc>
        <w:tc>
          <w:tcPr>
            <w:tcW w:w="368" w:type="pct"/>
            <w:vMerge/>
            <w:tcBorders>
              <w:right w:val="single" w:sz="4" w:space="0" w:color="auto"/>
            </w:tcBorders>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r w:rsidRPr="00B13E14">
              <w:rPr>
                <w:rFonts w:ascii="Times New Roman" w:hAnsi="Times New Roman" w:cs="Times New Roman"/>
                <w:b/>
                <w:bCs/>
                <w:sz w:val="26"/>
                <w:szCs w:val="26"/>
                <w:lang w:val="tk-TM"/>
              </w:rPr>
              <w:t>Fiziki şahslar</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r w:rsidRPr="00B13E14">
              <w:rPr>
                <w:rFonts w:ascii="Times New Roman" w:hAnsi="Times New Roman" w:cs="Times New Roman"/>
                <w:b/>
                <w:bCs/>
                <w:sz w:val="26"/>
                <w:szCs w:val="26"/>
                <w:lang w:val="tk-TM"/>
              </w:rPr>
              <w:t>Hususy telekeçiler</w:t>
            </w: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FB0486" w:rsidRPr="00B13E14" w:rsidRDefault="00FB0486" w:rsidP="00FB0486">
            <w:pPr>
              <w:spacing w:after="0" w:line="240" w:lineRule="auto"/>
              <w:jc w:val="center"/>
              <w:rPr>
                <w:rFonts w:ascii="Times New Roman" w:hAnsi="Times New Roman" w:cs="Times New Roman"/>
                <w:b/>
                <w:bCs/>
                <w:sz w:val="26"/>
                <w:szCs w:val="26"/>
                <w:lang w:val="tk-TM"/>
              </w:rPr>
            </w:pPr>
          </w:p>
        </w:tc>
      </w:tr>
      <w:tr w:rsidR="00FB0486" w:rsidRPr="00B13E14" w:rsidTr="00FB0486">
        <w:trPr>
          <w:cantSplit/>
          <w:trHeight w:val="20"/>
          <w:jc w:val="center"/>
        </w:trPr>
        <w:tc>
          <w:tcPr>
            <w:tcW w:w="214" w:type="pct"/>
            <w:vMerge/>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p>
        </w:tc>
        <w:tc>
          <w:tcPr>
            <w:tcW w:w="975" w:type="pct"/>
            <w:vMerge/>
            <w:vAlign w:val="center"/>
          </w:tcPr>
          <w:p w:rsidR="00FB0486" w:rsidRPr="00B13E14" w:rsidRDefault="00FB0486" w:rsidP="00FB0486">
            <w:pPr>
              <w:spacing w:after="0" w:line="240" w:lineRule="auto"/>
              <w:jc w:val="center"/>
              <w:rPr>
                <w:rFonts w:ascii="Times New Roman" w:hAnsi="Times New Roman" w:cs="Times New Roman"/>
                <w:b/>
                <w:bCs/>
                <w:sz w:val="26"/>
                <w:szCs w:val="26"/>
                <w:lang w:val="tk-TM"/>
              </w:rPr>
            </w:pPr>
          </w:p>
        </w:tc>
        <w:tc>
          <w:tcPr>
            <w:tcW w:w="391" w:type="pct"/>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b/>
                <w:bCs/>
                <w:sz w:val="26"/>
                <w:szCs w:val="26"/>
                <w:lang w:val="tk-TM"/>
              </w:rPr>
              <w:t>TMT</w:t>
            </w:r>
          </w:p>
        </w:tc>
        <w:tc>
          <w:tcPr>
            <w:tcW w:w="446" w:type="pct"/>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b/>
                <w:bCs/>
                <w:sz w:val="26"/>
                <w:szCs w:val="26"/>
                <w:lang w:val="tk-TM"/>
              </w:rPr>
              <w:t>TMT</w:t>
            </w:r>
          </w:p>
        </w:tc>
        <w:tc>
          <w:tcPr>
            <w:tcW w:w="451" w:type="pct"/>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b/>
                <w:bCs/>
                <w:sz w:val="26"/>
                <w:szCs w:val="26"/>
                <w:lang w:val="tk-TM"/>
              </w:rPr>
              <w:t>TMT</w:t>
            </w:r>
          </w:p>
        </w:tc>
        <w:tc>
          <w:tcPr>
            <w:tcW w:w="363" w:type="pct"/>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b/>
                <w:bCs/>
                <w:sz w:val="26"/>
                <w:szCs w:val="26"/>
                <w:lang w:val="tk-TM"/>
              </w:rPr>
              <w:t>TMT</w:t>
            </w:r>
          </w:p>
        </w:tc>
        <w:tc>
          <w:tcPr>
            <w:tcW w:w="368" w:type="pct"/>
            <w:tcBorders>
              <w:right w:val="single" w:sz="4" w:space="0" w:color="auto"/>
            </w:tcBorders>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b/>
                <w:bCs/>
                <w:sz w:val="26"/>
                <w:szCs w:val="26"/>
                <w:lang w:val="tk-TM"/>
              </w:rPr>
              <w:t>TMT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b/>
                <w:bCs/>
                <w:sz w:val="26"/>
                <w:szCs w:val="26"/>
                <w:lang w:val="tk-TM"/>
              </w:rPr>
              <w:t>USD</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b/>
                <w:bCs/>
                <w:sz w:val="26"/>
                <w:szCs w:val="26"/>
                <w:lang w:val="tk-TM"/>
              </w:rPr>
              <w:t>USD</w:t>
            </w:r>
          </w:p>
        </w:tc>
        <w:tc>
          <w:tcPr>
            <w:tcW w:w="506" w:type="pct"/>
            <w:tcBorders>
              <w:top w:val="single" w:sz="4" w:space="0" w:color="auto"/>
              <w:left w:val="single" w:sz="4" w:space="0" w:color="auto"/>
            </w:tcBorders>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b/>
                <w:bCs/>
                <w:sz w:val="26"/>
                <w:szCs w:val="26"/>
                <w:lang w:val="tk-TM"/>
              </w:rPr>
              <w:t>USD</w:t>
            </w:r>
          </w:p>
        </w:tc>
        <w:tc>
          <w:tcPr>
            <w:tcW w:w="506" w:type="pct"/>
            <w:tcBorders>
              <w:top w:val="single" w:sz="4" w:space="0" w:color="auto"/>
            </w:tcBorders>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b/>
                <w:bCs/>
                <w:sz w:val="26"/>
                <w:szCs w:val="26"/>
                <w:lang w:val="tk-TM"/>
              </w:rPr>
              <w:t>USD</w:t>
            </w:r>
          </w:p>
        </w:tc>
      </w:tr>
      <w:tr w:rsidR="00FB0486" w:rsidRPr="00B13E14" w:rsidTr="00FB0486">
        <w:trPr>
          <w:cantSplit/>
          <w:trHeight w:val="20"/>
          <w:jc w:val="center"/>
        </w:trPr>
        <w:tc>
          <w:tcPr>
            <w:tcW w:w="214"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9.1</w:t>
            </w:r>
          </w:p>
        </w:tc>
        <w:tc>
          <w:tcPr>
            <w:tcW w:w="975" w:type="pct"/>
            <w:shd w:val="clear" w:color="auto" w:fill="auto"/>
            <w:vAlign w:val="center"/>
            <w:hideMark/>
          </w:tcPr>
          <w:p w:rsidR="00FB0486" w:rsidRPr="00B13E14" w:rsidRDefault="00FB0486" w:rsidP="00FB0486">
            <w:pPr>
              <w:spacing w:after="0" w:line="240" w:lineRule="auto"/>
              <w:jc w:val="both"/>
              <w:rPr>
                <w:rFonts w:ascii="Times New Roman" w:hAnsi="Times New Roman" w:cs="Times New Roman"/>
                <w:sz w:val="26"/>
                <w:szCs w:val="26"/>
                <w:lang w:val="tk-TM"/>
              </w:rPr>
            </w:pPr>
            <w:r w:rsidRPr="00B13E14">
              <w:rPr>
                <w:rFonts w:ascii="Times New Roman" w:eastAsia="Times New Roman" w:hAnsi="Times New Roman" w:cs="Times New Roman"/>
                <w:sz w:val="26"/>
                <w:szCs w:val="26"/>
                <w:lang w:val="tk-TM" w:eastAsia="ru-RU"/>
              </w:rPr>
              <w:t>Bank kartasyny çykarmak</w:t>
            </w:r>
          </w:p>
        </w:tc>
        <w:tc>
          <w:tcPr>
            <w:tcW w:w="391"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20 </w:t>
            </w:r>
          </w:p>
        </w:tc>
        <w:tc>
          <w:tcPr>
            <w:tcW w:w="44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20 </w:t>
            </w:r>
          </w:p>
        </w:tc>
        <w:tc>
          <w:tcPr>
            <w:tcW w:w="451" w:type="pct"/>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20 </w:t>
            </w:r>
          </w:p>
        </w:tc>
        <w:tc>
          <w:tcPr>
            <w:tcW w:w="363"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20 </w:t>
            </w:r>
          </w:p>
        </w:tc>
        <w:tc>
          <w:tcPr>
            <w:tcW w:w="368"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20 </w:t>
            </w:r>
          </w:p>
        </w:tc>
        <w:tc>
          <w:tcPr>
            <w:tcW w:w="347" w:type="pct"/>
            <w:tcBorders>
              <w:top w:val="single" w:sz="4" w:space="0" w:color="auto"/>
            </w:tcBorders>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20 </w:t>
            </w:r>
          </w:p>
        </w:tc>
        <w:tc>
          <w:tcPr>
            <w:tcW w:w="433" w:type="pct"/>
            <w:tcBorders>
              <w:top w:val="single" w:sz="4" w:space="0" w:color="auto"/>
            </w:tcBorders>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20 </w:t>
            </w:r>
          </w:p>
        </w:tc>
        <w:tc>
          <w:tcPr>
            <w:tcW w:w="50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30 </w:t>
            </w:r>
          </w:p>
        </w:tc>
        <w:tc>
          <w:tcPr>
            <w:tcW w:w="50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100 </w:t>
            </w:r>
          </w:p>
        </w:tc>
      </w:tr>
      <w:tr w:rsidR="00FB0486" w:rsidRPr="007B1779" w:rsidTr="00FB0486">
        <w:trPr>
          <w:cantSplit/>
          <w:trHeight w:val="20"/>
          <w:jc w:val="center"/>
        </w:trPr>
        <w:tc>
          <w:tcPr>
            <w:tcW w:w="214" w:type="pct"/>
            <w:vMerge w:val="restar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9.2</w:t>
            </w:r>
          </w:p>
        </w:tc>
        <w:tc>
          <w:tcPr>
            <w:tcW w:w="4786" w:type="pct"/>
            <w:gridSpan w:val="10"/>
            <w:shd w:val="clear" w:color="auto" w:fill="FFFFFF" w:themeFill="background1"/>
          </w:tcPr>
          <w:p w:rsidR="00FB0486" w:rsidRPr="00B13E14" w:rsidRDefault="00FB0486" w:rsidP="00FB0486">
            <w:pPr>
              <w:spacing w:after="0" w:line="240" w:lineRule="auto"/>
              <w:rPr>
                <w:rFonts w:ascii="Times New Roman" w:hAnsi="Times New Roman" w:cs="Times New Roman"/>
                <w:sz w:val="26"/>
                <w:szCs w:val="26"/>
                <w:lang w:val="tk-TM"/>
              </w:rPr>
            </w:pPr>
            <w:r w:rsidRPr="00B13E14">
              <w:rPr>
                <w:rFonts w:ascii="Times New Roman" w:eastAsia="Times New Roman" w:hAnsi="Times New Roman" w:cs="Times New Roman"/>
                <w:sz w:val="26"/>
                <w:szCs w:val="26"/>
                <w:lang w:val="tk-TM" w:eastAsia="ru-RU"/>
              </w:rPr>
              <w:t>Aşakdaky sebäpler boýunça bank kartasyny gaýtadan çykarmak:</w:t>
            </w:r>
          </w:p>
        </w:tc>
      </w:tr>
      <w:tr w:rsidR="00FB0486" w:rsidRPr="00B13E14" w:rsidTr="00FB0486">
        <w:trPr>
          <w:cantSplit/>
          <w:trHeight w:val="20"/>
          <w:jc w:val="center"/>
        </w:trPr>
        <w:tc>
          <w:tcPr>
            <w:tcW w:w="214" w:type="pct"/>
            <w:vMerge/>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p>
        </w:tc>
        <w:tc>
          <w:tcPr>
            <w:tcW w:w="975" w:type="pct"/>
            <w:shd w:val="clear" w:color="auto" w:fill="FFFFFF" w:themeFill="background1"/>
            <w:vAlign w:val="center"/>
          </w:tcPr>
          <w:p w:rsidR="00FB0486" w:rsidRPr="00B13E14" w:rsidRDefault="00FB0486" w:rsidP="00FB0486">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eastAsia="ru-RU"/>
              </w:rPr>
              <w:t xml:space="preserve">- </w:t>
            </w:r>
            <w:r w:rsidRPr="00B13E14">
              <w:rPr>
                <w:rFonts w:ascii="Times New Roman" w:eastAsia="Times New Roman" w:hAnsi="Times New Roman" w:cs="Times New Roman"/>
                <w:sz w:val="26"/>
                <w:szCs w:val="26"/>
                <w:lang w:val="tk-TM" w:eastAsia="ru-RU"/>
              </w:rPr>
              <w:t>zawod şikesi</w:t>
            </w:r>
          </w:p>
        </w:tc>
        <w:tc>
          <w:tcPr>
            <w:tcW w:w="391"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4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51"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3"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8"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47" w:type="pct"/>
            <w:tcBorders>
              <w:top w:val="single" w:sz="4" w:space="0" w:color="auto"/>
            </w:tcBorders>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33" w:type="pct"/>
            <w:tcBorders>
              <w:top w:val="single" w:sz="4" w:space="0" w:color="auto"/>
            </w:tcBorders>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0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0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r>
      <w:tr w:rsidR="00FB0486" w:rsidRPr="00B13E14" w:rsidTr="00FB0486">
        <w:trPr>
          <w:cantSplit/>
          <w:trHeight w:val="20"/>
          <w:jc w:val="center"/>
        </w:trPr>
        <w:tc>
          <w:tcPr>
            <w:tcW w:w="214" w:type="pct"/>
            <w:vMerge/>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p>
        </w:tc>
        <w:tc>
          <w:tcPr>
            <w:tcW w:w="975" w:type="pct"/>
            <w:shd w:val="clear" w:color="auto" w:fill="FFFFFF" w:themeFill="background1"/>
            <w:vAlign w:val="center"/>
          </w:tcPr>
          <w:p w:rsidR="00FB0486" w:rsidRPr="00AD573C" w:rsidRDefault="00FB0486" w:rsidP="00FB0486">
            <w:pPr>
              <w:spacing w:after="0" w:line="240" w:lineRule="auto"/>
              <w:jc w:val="both"/>
              <w:rPr>
                <w:rFonts w:ascii="Times New Roman" w:eastAsia="Times New Roman" w:hAnsi="Times New Roman" w:cs="Times New Roman"/>
                <w:sz w:val="26"/>
                <w:szCs w:val="26"/>
                <w:lang w:val="en-US" w:eastAsia="ru-RU"/>
              </w:rPr>
            </w:pPr>
            <w:r w:rsidRPr="00AD573C">
              <w:rPr>
                <w:rFonts w:ascii="Times New Roman" w:eastAsia="Times New Roman" w:hAnsi="Times New Roman" w:cs="Times New Roman"/>
                <w:sz w:val="26"/>
                <w:szCs w:val="26"/>
                <w:lang w:val="en-US" w:eastAsia="ru-RU"/>
              </w:rPr>
              <w:t xml:space="preserve">- </w:t>
            </w:r>
            <w:r w:rsidRPr="00BD13E0">
              <w:rPr>
                <w:rFonts w:ascii="Times New Roman" w:eastAsia="Times New Roman" w:hAnsi="Times New Roman" w:cs="Times New Roman"/>
                <w:sz w:val="26"/>
                <w:szCs w:val="26"/>
                <w:lang w:val="tk-TM" w:eastAsia="ru-RU"/>
              </w:rPr>
              <w:t>ýitmegi, zaýalanmagy we möhletiniň dolmagy</w:t>
            </w:r>
          </w:p>
        </w:tc>
        <w:tc>
          <w:tcPr>
            <w:tcW w:w="391"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2</w:t>
            </w:r>
            <w:r w:rsidRPr="00B13E14">
              <w:rPr>
                <w:rFonts w:ascii="Times New Roman" w:hAnsi="Times New Roman" w:cs="Times New Roman"/>
                <w:sz w:val="26"/>
                <w:szCs w:val="26"/>
                <w:lang w:val="tk-TM"/>
              </w:rPr>
              <w:t>0</w:t>
            </w:r>
          </w:p>
        </w:tc>
        <w:tc>
          <w:tcPr>
            <w:tcW w:w="44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2</w:t>
            </w:r>
            <w:r w:rsidRPr="00B13E14">
              <w:rPr>
                <w:rFonts w:ascii="Times New Roman" w:hAnsi="Times New Roman" w:cs="Times New Roman"/>
                <w:sz w:val="26"/>
                <w:szCs w:val="26"/>
                <w:lang w:val="tk-TM"/>
              </w:rPr>
              <w:t>0</w:t>
            </w:r>
          </w:p>
        </w:tc>
        <w:tc>
          <w:tcPr>
            <w:tcW w:w="451"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2</w:t>
            </w:r>
            <w:r w:rsidRPr="00B13E14">
              <w:rPr>
                <w:rFonts w:ascii="Times New Roman" w:hAnsi="Times New Roman" w:cs="Times New Roman"/>
                <w:sz w:val="26"/>
                <w:szCs w:val="26"/>
                <w:lang w:val="tk-TM"/>
              </w:rPr>
              <w:t>0</w:t>
            </w:r>
          </w:p>
        </w:tc>
        <w:tc>
          <w:tcPr>
            <w:tcW w:w="363"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2</w:t>
            </w:r>
            <w:r w:rsidRPr="00B13E14">
              <w:rPr>
                <w:rFonts w:ascii="Times New Roman" w:hAnsi="Times New Roman" w:cs="Times New Roman"/>
                <w:sz w:val="26"/>
                <w:szCs w:val="26"/>
                <w:lang w:val="tk-TM"/>
              </w:rPr>
              <w:t>0</w:t>
            </w:r>
          </w:p>
        </w:tc>
        <w:tc>
          <w:tcPr>
            <w:tcW w:w="368"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2</w:t>
            </w:r>
            <w:r w:rsidRPr="00B13E14">
              <w:rPr>
                <w:rFonts w:ascii="Times New Roman" w:hAnsi="Times New Roman" w:cs="Times New Roman"/>
                <w:sz w:val="26"/>
                <w:szCs w:val="26"/>
                <w:lang w:val="tk-TM"/>
              </w:rPr>
              <w:t>0</w:t>
            </w:r>
          </w:p>
        </w:tc>
        <w:tc>
          <w:tcPr>
            <w:tcW w:w="347" w:type="pct"/>
            <w:tcBorders>
              <w:top w:val="single" w:sz="4" w:space="0" w:color="auto"/>
            </w:tcBorders>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25</w:t>
            </w:r>
          </w:p>
        </w:tc>
        <w:tc>
          <w:tcPr>
            <w:tcW w:w="433" w:type="pct"/>
            <w:tcBorders>
              <w:top w:val="single" w:sz="4" w:space="0" w:color="auto"/>
            </w:tcBorders>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25</w:t>
            </w:r>
          </w:p>
        </w:tc>
        <w:tc>
          <w:tcPr>
            <w:tcW w:w="50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35</w:t>
            </w:r>
          </w:p>
        </w:tc>
        <w:tc>
          <w:tcPr>
            <w:tcW w:w="50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100</w:t>
            </w:r>
          </w:p>
        </w:tc>
      </w:tr>
      <w:tr w:rsidR="00FB0486" w:rsidRPr="00B13E14" w:rsidTr="00FB0486">
        <w:trPr>
          <w:cantSplit/>
          <w:trHeight w:val="20"/>
          <w:jc w:val="center"/>
        </w:trPr>
        <w:tc>
          <w:tcPr>
            <w:tcW w:w="214" w:type="pct"/>
            <w:shd w:val="clear" w:color="auto" w:fill="auto"/>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9.3</w:t>
            </w:r>
          </w:p>
        </w:tc>
        <w:tc>
          <w:tcPr>
            <w:tcW w:w="975" w:type="pct"/>
            <w:shd w:val="clear" w:color="auto" w:fill="auto"/>
            <w:vAlign w:val="center"/>
            <w:hideMark/>
          </w:tcPr>
          <w:p w:rsidR="00FB0486" w:rsidRPr="00B13E14" w:rsidRDefault="00FB0486" w:rsidP="00FB0486">
            <w:pPr>
              <w:spacing w:after="0"/>
              <w:jc w:val="both"/>
              <w:rPr>
                <w:rFonts w:ascii="Times New Roman" w:hAnsi="Times New Roman" w:cs="Times New Roman"/>
                <w:sz w:val="26"/>
                <w:szCs w:val="26"/>
              </w:rPr>
            </w:pPr>
            <w:r>
              <w:rPr>
                <w:rFonts w:ascii="Times New Roman" w:hAnsi="Times New Roman" w:cs="Times New Roman"/>
                <w:sz w:val="26"/>
                <w:szCs w:val="26"/>
                <w:lang w:val="tk-TM"/>
              </w:rPr>
              <w:t>Iň az goýum</w:t>
            </w:r>
          </w:p>
        </w:tc>
        <w:tc>
          <w:tcPr>
            <w:tcW w:w="391"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50</w:t>
            </w:r>
          </w:p>
        </w:tc>
        <w:tc>
          <w:tcPr>
            <w:tcW w:w="44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50</w:t>
            </w:r>
          </w:p>
        </w:tc>
        <w:tc>
          <w:tcPr>
            <w:tcW w:w="451" w:type="pct"/>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50</w:t>
            </w:r>
          </w:p>
        </w:tc>
        <w:tc>
          <w:tcPr>
            <w:tcW w:w="363"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50</w:t>
            </w:r>
          </w:p>
        </w:tc>
        <w:tc>
          <w:tcPr>
            <w:tcW w:w="368"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50</w:t>
            </w:r>
          </w:p>
        </w:tc>
        <w:tc>
          <w:tcPr>
            <w:tcW w:w="347"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125</w:t>
            </w:r>
          </w:p>
        </w:tc>
        <w:tc>
          <w:tcPr>
            <w:tcW w:w="433"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360</w:t>
            </w:r>
          </w:p>
        </w:tc>
        <w:tc>
          <w:tcPr>
            <w:tcW w:w="50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350</w:t>
            </w:r>
          </w:p>
        </w:tc>
        <w:tc>
          <w:tcPr>
            <w:tcW w:w="50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1120</w:t>
            </w:r>
          </w:p>
        </w:tc>
      </w:tr>
      <w:tr w:rsidR="00FB0486" w:rsidRPr="00B13E14" w:rsidTr="00FB0486">
        <w:trPr>
          <w:cantSplit/>
          <w:trHeight w:val="20"/>
          <w:jc w:val="center"/>
        </w:trPr>
        <w:tc>
          <w:tcPr>
            <w:tcW w:w="214" w:type="pct"/>
            <w:shd w:val="clear" w:color="auto" w:fill="auto"/>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9.4</w:t>
            </w:r>
          </w:p>
        </w:tc>
        <w:tc>
          <w:tcPr>
            <w:tcW w:w="975" w:type="pct"/>
            <w:shd w:val="clear" w:color="auto" w:fill="auto"/>
            <w:vAlign w:val="center"/>
            <w:hideMark/>
          </w:tcPr>
          <w:p w:rsidR="00FB0486" w:rsidRPr="00B13E14" w:rsidRDefault="00FB0486" w:rsidP="00FB0486">
            <w:pPr>
              <w:spacing w:after="0"/>
              <w:jc w:val="both"/>
              <w:rPr>
                <w:rFonts w:ascii="Times New Roman" w:hAnsi="Times New Roman" w:cs="Times New Roman"/>
                <w:sz w:val="26"/>
                <w:szCs w:val="26"/>
              </w:rPr>
            </w:pPr>
            <w:r w:rsidRPr="00B13E14">
              <w:rPr>
                <w:rFonts w:ascii="Times New Roman" w:hAnsi="Times New Roman" w:cs="Times New Roman"/>
                <w:sz w:val="26"/>
                <w:szCs w:val="26"/>
                <w:lang w:val="tk-TM"/>
              </w:rPr>
              <w:t>Ätiýaç depoziti</w:t>
            </w:r>
            <w:r w:rsidRPr="00B13E14">
              <w:rPr>
                <w:rFonts w:ascii="Times New Roman" w:hAnsi="Times New Roman" w:cs="Times New Roman"/>
                <w:sz w:val="26"/>
                <w:szCs w:val="26"/>
              </w:rPr>
              <w:t xml:space="preserve"> </w:t>
            </w:r>
          </w:p>
        </w:tc>
        <w:tc>
          <w:tcPr>
            <w:tcW w:w="391"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25</w:t>
            </w:r>
          </w:p>
        </w:tc>
        <w:tc>
          <w:tcPr>
            <w:tcW w:w="44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25</w:t>
            </w:r>
          </w:p>
        </w:tc>
        <w:tc>
          <w:tcPr>
            <w:tcW w:w="451" w:type="pct"/>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25</w:t>
            </w:r>
          </w:p>
        </w:tc>
        <w:tc>
          <w:tcPr>
            <w:tcW w:w="363"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25</w:t>
            </w:r>
          </w:p>
        </w:tc>
        <w:tc>
          <w:tcPr>
            <w:tcW w:w="368"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25</w:t>
            </w:r>
          </w:p>
        </w:tc>
        <w:tc>
          <w:tcPr>
            <w:tcW w:w="347"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100</w:t>
            </w:r>
          </w:p>
        </w:tc>
        <w:tc>
          <w:tcPr>
            <w:tcW w:w="433"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300</w:t>
            </w:r>
          </w:p>
        </w:tc>
        <w:tc>
          <w:tcPr>
            <w:tcW w:w="50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300</w:t>
            </w:r>
          </w:p>
        </w:tc>
        <w:tc>
          <w:tcPr>
            <w:tcW w:w="50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1000</w:t>
            </w:r>
          </w:p>
        </w:tc>
      </w:tr>
      <w:tr w:rsidR="00FB0486" w:rsidRPr="00B13E14" w:rsidTr="00FB0486">
        <w:trPr>
          <w:cantSplit/>
          <w:trHeight w:val="20"/>
          <w:jc w:val="center"/>
        </w:trPr>
        <w:tc>
          <w:tcPr>
            <w:tcW w:w="214" w:type="pct"/>
            <w:shd w:val="clear" w:color="auto" w:fill="auto"/>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9.5</w:t>
            </w:r>
          </w:p>
        </w:tc>
        <w:tc>
          <w:tcPr>
            <w:tcW w:w="975" w:type="pct"/>
            <w:shd w:val="clear" w:color="auto" w:fill="auto"/>
            <w:vAlign w:val="center"/>
            <w:hideMark/>
          </w:tcPr>
          <w:p w:rsidR="00FB0486" w:rsidRPr="00B13E14" w:rsidRDefault="00FB0486" w:rsidP="00FB0486">
            <w:pPr>
              <w:spacing w:after="0"/>
              <w:rPr>
                <w:rFonts w:ascii="Times New Roman" w:hAnsi="Times New Roman" w:cs="Times New Roman"/>
                <w:sz w:val="26"/>
                <w:szCs w:val="26"/>
              </w:rPr>
            </w:pPr>
            <w:r w:rsidRPr="00B13E14">
              <w:rPr>
                <w:rFonts w:ascii="Times New Roman" w:hAnsi="Times New Roman" w:cs="Times New Roman"/>
                <w:sz w:val="26"/>
                <w:szCs w:val="26"/>
                <w:lang w:val="tk-TM"/>
              </w:rPr>
              <w:t xml:space="preserve">PIN kody dikeltmek </w:t>
            </w:r>
          </w:p>
        </w:tc>
        <w:tc>
          <w:tcPr>
            <w:tcW w:w="391"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1</w:t>
            </w:r>
            <w:r w:rsidRPr="00B13E14">
              <w:rPr>
                <w:rFonts w:ascii="Times New Roman" w:hAnsi="Times New Roman" w:cs="Times New Roman"/>
                <w:sz w:val="26"/>
                <w:szCs w:val="26"/>
                <w:lang w:val="tk-TM"/>
              </w:rPr>
              <w:t>0</w:t>
            </w:r>
          </w:p>
        </w:tc>
        <w:tc>
          <w:tcPr>
            <w:tcW w:w="44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1</w:t>
            </w:r>
            <w:r w:rsidRPr="00B13E14">
              <w:rPr>
                <w:rFonts w:ascii="Times New Roman" w:hAnsi="Times New Roman" w:cs="Times New Roman"/>
                <w:sz w:val="26"/>
                <w:szCs w:val="26"/>
                <w:lang w:val="tk-TM"/>
              </w:rPr>
              <w:t>0</w:t>
            </w:r>
          </w:p>
        </w:tc>
        <w:tc>
          <w:tcPr>
            <w:tcW w:w="451" w:type="pct"/>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1</w:t>
            </w:r>
            <w:r w:rsidRPr="00B13E14">
              <w:rPr>
                <w:rFonts w:ascii="Times New Roman" w:hAnsi="Times New Roman" w:cs="Times New Roman"/>
                <w:sz w:val="26"/>
                <w:szCs w:val="26"/>
                <w:lang w:val="tk-TM"/>
              </w:rPr>
              <w:t>0</w:t>
            </w:r>
          </w:p>
        </w:tc>
        <w:tc>
          <w:tcPr>
            <w:tcW w:w="363"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1</w:t>
            </w:r>
            <w:r w:rsidRPr="00B13E14">
              <w:rPr>
                <w:rFonts w:ascii="Times New Roman" w:hAnsi="Times New Roman" w:cs="Times New Roman"/>
                <w:sz w:val="26"/>
                <w:szCs w:val="26"/>
                <w:lang w:val="tk-TM"/>
              </w:rPr>
              <w:t>0</w:t>
            </w:r>
          </w:p>
        </w:tc>
        <w:tc>
          <w:tcPr>
            <w:tcW w:w="368"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1</w:t>
            </w:r>
            <w:r w:rsidRPr="00B13E14">
              <w:rPr>
                <w:rFonts w:ascii="Times New Roman" w:hAnsi="Times New Roman" w:cs="Times New Roman"/>
                <w:sz w:val="26"/>
                <w:szCs w:val="26"/>
                <w:lang w:val="tk-TM"/>
              </w:rPr>
              <w:t>0</w:t>
            </w:r>
          </w:p>
        </w:tc>
        <w:tc>
          <w:tcPr>
            <w:tcW w:w="347"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5</w:t>
            </w:r>
          </w:p>
        </w:tc>
        <w:tc>
          <w:tcPr>
            <w:tcW w:w="433"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5</w:t>
            </w:r>
          </w:p>
        </w:tc>
        <w:tc>
          <w:tcPr>
            <w:tcW w:w="50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5</w:t>
            </w:r>
          </w:p>
        </w:tc>
        <w:tc>
          <w:tcPr>
            <w:tcW w:w="506" w:type="pc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5</w:t>
            </w:r>
          </w:p>
        </w:tc>
      </w:tr>
      <w:tr w:rsidR="00FB0486" w:rsidRPr="00B13E14" w:rsidTr="00FB0486">
        <w:trPr>
          <w:cantSplit/>
          <w:trHeight w:val="20"/>
          <w:jc w:val="center"/>
        </w:trPr>
        <w:tc>
          <w:tcPr>
            <w:tcW w:w="214" w:type="pct"/>
            <w:shd w:val="clear" w:color="auto" w:fill="auto"/>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w:t>
            </w:r>
            <w:r>
              <w:rPr>
                <w:rFonts w:ascii="Times New Roman" w:hAnsi="Times New Roman" w:cs="Times New Roman"/>
                <w:sz w:val="26"/>
                <w:szCs w:val="26"/>
                <w:lang w:val="tk-TM"/>
              </w:rPr>
              <w:t>6</w:t>
            </w:r>
          </w:p>
        </w:tc>
        <w:tc>
          <w:tcPr>
            <w:tcW w:w="975" w:type="pct"/>
            <w:shd w:val="clear" w:color="auto" w:fill="FFFFFF" w:themeFill="background1"/>
            <w:vAlign w:val="center"/>
            <w:hideMark/>
          </w:tcPr>
          <w:p w:rsidR="00FB0486" w:rsidRPr="00B13E14" w:rsidRDefault="00FB0486" w:rsidP="00FB0486">
            <w:pPr>
              <w:spacing w:after="0"/>
              <w:jc w:val="both"/>
              <w:rPr>
                <w:rFonts w:ascii="Times New Roman" w:hAnsi="Times New Roman" w:cs="Times New Roman"/>
                <w:sz w:val="26"/>
                <w:szCs w:val="26"/>
                <w:lang w:val="en-US"/>
              </w:rPr>
            </w:pPr>
            <w:r w:rsidRPr="00B13E14">
              <w:rPr>
                <w:rFonts w:ascii="Times New Roman" w:eastAsia="Times New Roman" w:hAnsi="Times New Roman" w:cs="Times New Roman"/>
                <w:sz w:val="26"/>
                <w:szCs w:val="26"/>
                <w:lang w:val="tk-TM" w:eastAsia="ru-RU"/>
              </w:rPr>
              <w:t xml:space="preserve">Türkmenistanyň içinde nagt däl hasaplaşyklar </w:t>
            </w:r>
          </w:p>
        </w:tc>
        <w:tc>
          <w:tcPr>
            <w:tcW w:w="391" w:type="pct"/>
            <w:shd w:val="clear" w:color="auto" w:fill="FFFFFF" w:themeFill="background1"/>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446" w:type="pct"/>
            <w:shd w:val="clear" w:color="auto" w:fill="FFFFFF" w:themeFill="background1"/>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451"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363" w:type="pct"/>
            <w:shd w:val="clear" w:color="auto" w:fill="FFFFFF" w:themeFill="background1"/>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368" w:type="pct"/>
            <w:shd w:val="clear" w:color="auto" w:fill="FFFFFF" w:themeFill="background1"/>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347" w:type="pct"/>
            <w:shd w:val="clear" w:color="auto" w:fill="FFFFFF" w:themeFill="background1"/>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433" w:type="pct"/>
            <w:shd w:val="clear" w:color="auto" w:fill="FFFFFF" w:themeFill="background1"/>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506" w:type="pct"/>
            <w:shd w:val="clear" w:color="auto" w:fill="FFFFFF" w:themeFill="background1"/>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506" w:type="pct"/>
            <w:shd w:val="clear" w:color="auto" w:fill="FFFFFF" w:themeFill="background1"/>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r>
      <w:tr w:rsidR="00B43A37" w:rsidRPr="00B13E14" w:rsidTr="00FB0486">
        <w:trPr>
          <w:cantSplit/>
          <w:trHeight w:val="20"/>
          <w:jc w:val="center"/>
        </w:trPr>
        <w:tc>
          <w:tcPr>
            <w:tcW w:w="214" w:type="pct"/>
            <w:vMerge w:val="restart"/>
            <w:shd w:val="clear" w:color="auto" w:fill="FFFFFF" w:themeFill="background1"/>
            <w:vAlign w:val="center"/>
          </w:tcPr>
          <w:p w:rsidR="00B43A37" w:rsidRPr="00B13E14" w:rsidRDefault="00B43A37" w:rsidP="00FB0486">
            <w:pPr>
              <w:keepNext/>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w:t>
            </w:r>
            <w:r>
              <w:rPr>
                <w:rFonts w:ascii="Times New Roman" w:hAnsi="Times New Roman" w:cs="Times New Roman"/>
                <w:sz w:val="26"/>
                <w:szCs w:val="26"/>
                <w:lang w:val="tk-TM"/>
              </w:rPr>
              <w:t>7</w:t>
            </w:r>
          </w:p>
        </w:tc>
        <w:tc>
          <w:tcPr>
            <w:tcW w:w="4786" w:type="pct"/>
            <w:gridSpan w:val="10"/>
            <w:shd w:val="clear" w:color="auto" w:fill="FFFFFF" w:themeFill="background1"/>
          </w:tcPr>
          <w:p w:rsidR="00B43A37" w:rsidRPr="00B13E14" w:rsidRDefault="00B43A37" w:rsidP="00FB0486">
            <w:pPr>
              <w:keepNext/>
              <w:spacing w:after="0" w:line="240" w:lineRule="auto"/>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Nagt pul serişdelerini almak  </w:t>
            </w:r>
          </w:p>
        </w:tc>
      </w:tr>
      <w:tr w:rsidR="00B43A37" w:rsidRPr="00B13E14" w:rsidTr="00B93F8A">
        <w:trPr>
          <w:cantSplit/>
          <w:trHeight w:val="20"/>
          <w:jc w:val="center"/>
        </w:trPr>
        <w:tc>
          <w:tcPr>
            <w:tcW w:w="214" w:type="pct"/>
            <w:vMerge/>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p>
        </w:tc>
        <w:tc>
          <w:tcPr>
            <w:tcW w:w="975" w:type="pct"/>
            <w:shd w:val="clear" w:color="auto" w:fill="FFFFFF" w:themeFill="background1"/>
            <w:vAlign w:val="center"/>
            <w:hideMark/>
          </w:tcPr>
          <w:p w:rsidR="00B43A37" w:rsidRPr="00B13E14" w:rsidRDefault="00B43A37" w:rsidP="00B43A37">
            <w:pPr>
              <w:spacing w:after="0" w:line="240" w:lineRule="auto"/>
              <w:jc w:val="both"/>
              <w:rPr>
                <w:rFonts w:ascii="Times New Roman" w:hAnsi="Times New Roman" w:cs="Times New Roman"/>
                <w:sz w:val="26"/>
                <w:szCs w:val="26"/>
                <w:lang w:val="tk-TM"/>
              </w:rPr>
            </w:pPr>
            <w:r w:rsidRPr="00B13E14">
              <w:rPr>
                <w:rFonts w:ascii="Times New Roman" w:hAnsi="Times New Roman" w:cs="Times New Roman"/>
                <w:sz w:val="26"/>
                <w:szCs w:val="26"/>
                <w:lang w:val="en-US"/>
              </w:rPr>
              <w:t>·  </w:t>
            </w:r>
            <w:r w:rsidRPr="00B13E14">
              <w:rPr>
                <w:rFonts w:ascii="Times New Roman" w:hAnsi="Times New Roman" w:cs="Times New Roman"/>
                <w:sz w:val="26"/>
                <w:szCs w:val="26"/>
                <w:lang w:val="tk-TM"/>
              </w:rPr>
              <w:t xml:space="preserve">RB kassalaryndaky </w:t>
            </w:r>
            <w:r w:rsidRPr="00B13E14">
              <w:rPr>
                <w:rFonts w:ascii="Times New Roman" w:hAnsi="Times New Roman" w:cs="Times New Roman"/>
                <w:sz w:val="26"/>
                <w:szCs w:val="26"/>
                <w:lang w:val="en-US"/>
              </w:rPr>
              <w:t xml:space="preserve"> POS </w:t>
            </w:r>
            <w:r w:rsidRPr="00B13E14">
              <w:rPr>
                <w:rFonts w:ascii="Times New Roman" w:hAnsi="Times New Roman" w:cs="Times New Roman"/>
                <w:sz w:val="26"/>
                <w:szCs w:val="26"/>
                <w:lang w:val="tk-TM"/>
              </w:rPr>
              <w:t>terminallaryň we bankomatlaryň üsti bilen</w:t>
            </w:r>
          </w:p>
        </w:tc>
        <w:tc>
          <w:tcPr>
            <w:tcW w:w="391" w:type="pct"/>
            <w:shd w:val="clear" w:color="auto" w:fill="FFFFFF" w:themeFill="background1"/>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446" w:type="pct"/>
            <w:shd w:val="clear" w:color="auto" w:fill="FFFFFF" w:themeFill="background1"/>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451" w:type="pct"/>
            <w:shd w:val="clear" w:color="auto" w:fill="FFFFFF" w:themeFill="background1"/>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3" w:type="pct"/>
            <w:shd w:val="clear" w:color="auto" w:fill="FFFFFF" w:themeFill="background1"/>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8"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47"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1,5%</w:t>
            </w:r>
          </w:p>
        </w:tc>
        <w:tc>
          <w:tcPr>
            <w:tcW w:w="433"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1,5%</w:t>
            </w:r>
          </w:p>
        </w:tc>
        <w:tc>
          <w:tcPr>
            <w:tcW w:w="506"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1,5%</w:t>
            </w:r>
          </w:p>
        </w:tc>
        <w:tc>
          <w:tcPr>
            <w:tcW w:w="506"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1,5%</w:t>
            </w:r>
          </w:p>
        </w:tc>
      </w:tr>
      <w:tr w:rsidR="00B43A37" w:rsidRPr="00B13E14" w:rsidTr="00B93F8A">
        <w:trPr>
          <w:cantSplit/>
          <w:trHeight w:val="20"/>
          <w:jc w:val="center"/>
        </w:trPr>
        <w:tc>
          <w:tcPr>
            <w:tcW w:w="214" w:type="pct"/>
            <w:vMerge/>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p>
        </w:tc>
        <w:tc>
          <w:tcPr>
            <w:tcW w:w="975" w:type="pct"/>
            <w:shd w:val="clear" w:color="auto" w:fill="auto"/>
            <w:vAlign w:val="center"/>
            <w:hideMark/>
          </w:tcPr>
          <w:p w:rsidR="00B43A37" w:rsidRDefault="00B43A37" w:rsidP="00FB0486">
            <w:pPr>
              <w:spacing w:after="0"/>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  Türkmenistanyň çägindäki beýleki banklaryň bankomatlarynda </w:t>
            </w:r>
          </w:p>
          <w:p w:rsidR="00B43A37" w:rsidRPr="00B13E14" w:rsidRDefault="00B43A37" w:rsidP="00FB0486">
            <w:pPr>
              <w:spacing w:after="0"/>
              <w:jc w:val="both"/>
              <w:rPr>
                <w:rFonts w:ascii="Times New Roman" w:hAnsi="Times New Roman" w:cs="Times New Roman"/>
                <w:sz w:val="26"/>
                <w:szCs w:val="26"/>
                <w:lang w:val="tk-TM"/>
              </w:rPr>
            </w:pPr>
            <w:r w:rsidRPr="00D43668">
              <w:rPr>
                <w:rFonts w:ascii="Times New Roman" w:eastAsia="Times New Roman" w:hAnsi="Times New Roman" w:cs="Times New Roman"/>
                <w:i/>
                <w:sz w:val="26"/>
                <w:szCs w:val="26"/>
                <w:lang w:val="tk-TM" w:eastAsia="ru-RU"/>
              </w:rPr>
              <w:t>*(</w:t>
            </w:r>
            <w:r w:rsidRPr="00B13E14">
              <w:rPr>
                <w:rFonts w:ascii="Times New Roman" w:eastAsia="Times New Roman" w:hAnsi="Times New Roman" w:cs="Times New Roman"/>
                <w:i/>
                <w:sz w:val="26"/>
                <w:szCs w:val="26"/>
                <w:lang w:val="tk-TM" w:eastAsia="ru-RU"/>
              </w:rPr>
              <w:t>şol sanda GB</w:t>
            </w:r>
            <w:r>
              <w:rPr>
                <w:rFonts w:ascii="Times New Roman" w:eastAsia="Times New Roman" w:hAnsi="Times New Roman" w:cs="Times New Roman"/>
                <w:i/>
                <w:sz w:val="26"/>
                <w:szCs w:val="26"/>
                <w:lang w:val="tk-TM" w:eastAsia="ru-RU"/>
              </w:rPr>
              <w:t>ü</w:t>
            </w:r>
            <w:r w:rsidRPr="00B13E14">
              <w:rPr>
                <w:rFonts w:ascii="Times New Roman" w:eastAsia="Times New Roman" w:hAnsi="Times New Roman" w:cs="Times New Roman"/>
                <w:i/>
                <w:sz w:val="26"/>
                <w:szCs w:val="26"/>
                <w:lang w:val="tk-TM" w:eastAsia="ru-RU"/>
              </w:rPr>
              <w:t>S</w:t>
            </w:r>
            <w:r w:rsidRPr="00D43668">
              <w:rPr>
                <w:rFonts w:ascii="Times New Roman" w:eastAsia="Times New Roman" w:hAnsi="Times New Roman" w:cs="Times New Roman"/>
                <w:i/>
                <w:sz w:val="26"/>
                <w:szCs w:val="26"/>
                <w:lang w:val="tk-TM" w:eastAsia="ru-RU"/>
              </w:rPr>
              <w:t>)</w:t>
            </w:r>
          </w:p>
        </w:tc>
        <w:tc>
          <w:tcPr>
            <w:tcW w:w="391"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0,86%*</w:t>
            </w:r>
          </w:p>
        </w:tc>
        <w:tc>
          <w:tcPr>
            <w:tcW w:w="446"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0,86%*</w:t>
            </w:r>
          </w:p>
        </w:tc>
        <w:tc>
          <w:tcPr>
            <w:tcW w:w="451" w:type="pct"/>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3"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8"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47"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33"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06"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06"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r>
      <w:tr w:rsidR="00B43A37" w:rsidRPr="00B13E14" w:rsidTr="00B93F8A">
        <w:trPr>
          <w:cantSplit/>
          <w:trHeight w:val="20"/>
          <w:jc w:val="center"/>
        </w:trPr>
        <w:tc>
          <w:tcPr>
            <w:tcW w:w="214" w:type="pct"/>
            <w:vMerge/>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p>
        </w:tc>
        <w:tc>
          <w:tcPr>
            <w:tcW w:w="975" w:type="pct"/>
            <w:shd w:val="clear" w:color="auto" w:fill="auto"/>
            <w:vAlign w:val="center"/>
            <w:hideMark/>
          </w:tcPr>
          <w:p w:rsidR="00B43A37" w:rsidRPr="00B13E14" w:rsidRDefault="00B43A37" w:rsidP="00FB0486">
            <w:pPr>
              <w:spacing w:after="0"/>
              <w:jc w:val="both"/>
              <w:rPr>
                <w:rFonts w:ascii="Times New Roman" w:hAnsi="Times New Roman" w:cs="Times New Roman"/>
                <w:sz w:val="26"/>
                <w:szCs w:val="26"/>
                <w:lang w:val="en-US"/>
              </w:rPr>
            </w:pPr>
            <w:r w:rsidRPr="00B13E14">
              <w:rPr>
                <w:rFonts w:ascii="Times New Roman" w:hAnsi="Times New Roman" w:cs="Times New Roman"/>
                <w:sz w:val="26"/>
                <w:szCs w:val="26"/>
                <w:lang w:val="en-US"/>
              </w:rPr>
              <w:t>· </w:t>
            </w:r>
            <w:r w:rsidRPr="00B13E14">
              <w:rPr>
                <w:rFonts w:ascii="Times New Roman" w:hAnsi="Times New Roman" w:cs="Times New Roman"/>
                <w:sz w:val="26"/>
                <w:szCs w:val="26"/>
                <w:lang w:val="tk-TM"/>
              </w:rPr>
              <w:t> daşary ýurtdaky bankomatlarda we banklarda</w:t>
            </w:r>
          </w:p>
        </w:tc>
        <w:tc>
          <w:tcPr>
            <w:tcW w:w="391"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46"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51" w:type="pct"/>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3"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8"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47"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w:t>
            </w:r>
          </w:p>
        </w:tc>
        <w:tc>
          <w:tcPr>
            <w:tcW w:w="433"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w:t>
            </w:r>
          </w:p>
        </w:tc>
        <w:tc>
          <w:tcPr>
            <w:tcW w:w="506"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w:t>
            </w:r>
          </w:p>
        </w:tc>
        <w:tc>
          <w:tcPr>
            <w:tcW w:w="506" w:type="pct"/>
            <w:shd w:val="clear" w:color="auto" w:fill="auto"/>
            <w:vAlign w:val="center"/>
            <w:hideMark/>
          </w:tcPr>
          <w:p w:rsidR="00B43A37" w:rsidRPr="00B13E14" w:rsidRDefault="00B43A37"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w:t>
            </w:r>
          </w:p>
        </w:tc>
      </w:tr>
      <w:tr w:rsidR="00B43A37" w:rsidRPr="00B43A37" w:rsidTr="00C6265B">
        <w:trPr>
          <w:cantSplit/>
          <w:trHeight w:val="20"/>
          <w:jc w:val="center"/>
        </w:trPr>
        <w:tc>
          <w:tcPr>
            <w:tcW w:w="214" w:type="pct"/>
            <w:vMerge/>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p>
        </w:tc>
        <w:tc>
          <w:tcPr>
            <w:tcW w:w="975" w:type="pct"/>
            <w:shd w:val="clear" w:color="auto" w:fill="auto"/>
            <w:vAlign w:val="center"/>
          </w:tcPr>
          <w:p w:rsidR="00AF77C2" w:rsidRPr="00AF77C2" w:rsidRDefault="00B43A37" w:rsidP="00B43A37">
            <w:pPr>
              <w:pStyle w:val="a5"/>
              <w:numPr>
                <w:ilvl w:val="0"/>
                <w:numId w:val="4"/>
              </w:numPr>
              <w:spacing w:after="0"/>
              <w:ind w:left="0" w:firstLine="0"/>
              <w:jc w:val="both"/>
              <w:rPr>
                <w:rFonts w:ascii="Times New Roman" w:hAnsi="Times New Roman" w:cs="Times New Roman"/>
                <w:sz w:val="26"/>
                <w:szCs w:val="26"/>
                <w:lang w:val="en-US"/>
              </w:rPr>
            </w:pPr>
            <w:r w:rsidRPr="00B43A37">
              <w:rPr>
                <w:rFonts w:ascii="Times New Roman" w:hAnsi="Times New Roman" w:cs="Times New Roman"/>
                <w:sz w:val="26"/>
                <w:szCs w:val="26"/>
                <w:lang w:val="tk-TM"/>
              </w:rPr>
              <w:t>RB kassalaryna</w:t>
            </w:r>
            <w:r>
              <w:rPr>
                <w:rFonts w:ascii="Times New Roman" w:hAnsi="Times New Roman" w:cs="Times New Roman"/>
                <w:sz w:val="26"/>
                <w:szCs w:val="26"/>
                <w:lang w:val="tk-TM"/>
              </w:rPr>
              <w:t xml:space="preserve"> öň nagt tabşyrylanlary</w:t>
            </w:r>
            <w:r w:rsidRPr="00B43A37">
              <w:rPr>
                <w:rFonts w:ascii="Times New Roman" w:hAnsi="Times New Roman" w:cs="Times New Roman"/>
                <w:sz w:val="26"/>
                <w:szCs w:val="26"/>
                <w:lang w:val="tk-TM"/>
              </w:rPr>
              <w:t xml:space="preserve"> RB kassalaryn</w:t>
            </w:r>
            <w:r>
              <w:rPr>
                <w:rFonts w:ascii="Times New Roman" w:hAnsi="Times New Roman" w:cs="Times New Roman"/>
                <w:sz w:val="26"/>
                <w:szCs w:val="26"/>
                <w:lang w:val="tk-TM"/>
              </w:rPr>
              <w:t>d</w:t>
            </w:r>
            <w:r w:rsidRPr="00B43A37">
              <w:rPr>
                <w:rFonts w:ascii="Times New Roman" w:hAnsi="Times New Roman" w:cs="Times New Roman"/>
                <w:sz w:val="26"/>
                <w:szCs w:val="26"/>
                <w:lang w:val="tk-TM"/>
              </w:rPr>
              <w:t>a</w:t>
            </w:r>
          </w:p>
          <w:p w:rsidR="00B43A37" w:rsidRPr="00B43A37" w:rsidRDefault="00AF77C2" w:rsidP="00511192">
            <w:pPr>
              <w:pStyle w:val="a5"/>
              <w:spacing w:after="0"/>
              <w:ind w:left="0"/>
              <w:jc w:val="both"/>
              <w:rPr>
                <w:rFonts w:ascii="Times New Roman" w:hAnsi="Times New Roman" w:cs="Times New Roman"/>
                <w:sz w:val="26"/>
                <w:szCs w:val="26"/>
                <w:lang w:val="en-US"/>
              </w:rPr>
            </w:pPr>
            <w:r>
              <w:rPr>
                <w:rFonts w:ascii="Times New Roman" w:hAnsi="Times New Roman" w:cs="Times New Roman"/>
                <w:sz w:val="26"/>
                <w:szCs w:val="26"/>
                <w:lang w:val="tk-TM"/>
              </w:rPr>
              <w:t>*(</w:t>
            </w:r>
            <w:r w:rsidR="003C123C">
              <w:rPr>
                <w:rFonts w:ascii="Times New Roman" w:hAnsi="Times New Roman" w:cs="Times New Roman"/>
                <w:sz w:val="26"/>
                <w:szCs w:val="26"/>
                <w:lang w:val="tk-TM"/>
              </w:rPr>
              <w:t>Türkmenistanyň Merkezi bankynyň töleg gününde bellän resmi hümmeti boýunça milli pulda</w:t>
            </w:r>
            <w:r w:rsidR="00511192" w:rsidRPr="00511192">
              <w:rPr>
                <w:rFonts w:ascii="Times New Roman" w:hAnsi="Times New Roman" w:cs="Times New Roman"/>
                <w:sz w:val="26"/>
                <w:szCs w:val="26"/>
                <w:lang w:val="en-US"/>
              </w:rPr>
              <w:t>,</w:t>
            </w:r>
            <w:r w:rsidR="00511192" w:rsidRPr="00CE312E">
              <w:rPr>
                <w:rFonts w:ascii="Times New Roman" w:eastAsia="Times New Roman" w:hAnsi="Times New Roman" w:cs="Times New Roman"/>
                <w:sz w:val="26"/>
                <w:szCs w:val="26"/>
                <w:lang w:val="en-US" w:eastAsia="ru-RU"/>
              </w:rPr>
              <w:t xml:space="preserve"> min</w:t>
            </w:r>
            <w:r w:rsidR="00511192" w:rsidRPr="00511192">
              <w:rPr>
                <w:rFonts w:ascii="Times New Roman" w:eastAsia="Times New Roman" w:hAnsi="Times New Roman" w:cs="Times New Roman"/>
                <w:sz w:val="26"/>
                <w:szCs w:val="26"/>
                <w:lang w:val="en-US" w:eastAsia="ru-RU"/>
              </w:rPr>
              <w:t xml:space="preserve"> 20 </w:t>
            </w:r>
            <w:r w:rsidR="00511192">
              <w:rPr>
                <w:rFonts w:ascii="Times New Roman" w:eastAsia="Times New Roman" w:hAnsi="Times New Roman" w:cs="Times New Roman"/>
                <w:sz w:val="26"/>
                <w:szCs w:val="26"/>
                <w:lang w:val="tk-TM" w:eastAsia="ru-RU"/>
              </w:rPr>
              <w:t>manat</w:t>
            </w:r>
            <w:r w:rsidR="00511192" w:rsidRPr="00511192">
              <w:rPr>
                <w:rFonts w:ascii="Times New Roman" w:eastAsia="Times New Roman" w:hAnsi="Times New Roman" w:cs="Times New Roman"/>
                <w:sz w:val="26"/>
                <w:szCs w:val="26"/>
                <w:lang w:val="en-US" w:eastAsia="ru-RU"/>
              </w:rPr>
              <w:t xml:space="preserve"> - </w:t>
            </w:r>
            <w:r w:rsidR="00511192" w:rsidRPr="00CE312E">
              <w:rPr>
                <w:rFonts w:ascii="Times New Roman" w:eastAsia="Times New Roman" w:hAnsi="Times New Roman" w:cs="Times New Roman"/>
                <w:sz w:val="26"/>
                <w:szCs w:val="26"/>
                <w:lang w:val="en-US" w:eastAsia="ru-RU"/>
              </w:rPr>
              <w:t>max</w:t>
            </w:r>
            <w:r w:rsidR="00511192" w:rsidRPr="00511192">
              <w:rPr>
                <w:rFonts w:ascii="Times New Roman" w:eastAsia="Times New Roman" w:hAnsi="Times New Roman" w:cs="Times New Roman"/>
                <w:sz w:val="26"/>
                <w:szCs w:val="26"/>
                <w:lang w:val="en-US" w:eastAsia="ru-RU"/>
              </w:rPr>
              <w:t xml:space="preserve"> 350 </w:t>
            </w:r>
            <w:r w:rsidR="00511192">
              <w:rPr>
                <w:rFonts w:ascii="Times New Roman" w:eastAsia="Times New Roman" w:hAnsi="Times New Roman" w:cs="Times New Roman"/>
                <w:sz w:val="26"/>
                <w:szCs w:val="26"/>
                <w:lang w:val="tk-TM" w:eastAsia="ru-RU"/>
              </w:rPr>
              <w:t>manat</w:t>
            </w:r>
            <w:r w:rsidR="003C123C">
              <w:rPr>
                <w:rFonts w:ascii="Times New Roman" w:hAnsi="Times New Roman" w:cs="Times New Roman"/>
                <w:sz w:val="26"/>
                <w:szCs w:val="26"/>
                <w:lang w:val="tk-TM"/>
              </w:rPr>
              <w:t xml:space="preserve">) </w:t>
            </w:r>
            <w:r w:rsidR="00B43A37">
              <w:rPr>
                <w:rFonts w:ascii="Times New Roman" w:hAnsi="Times New Roman" w:cs="Times New Roman"/>
                <w:sz w:val="26"/>
                <w:szCs w:val="26"/>
                <w:lang w:val="tk-TM"/>
              </w:rPr>
              <w:t xml:space="preserve">   </w:t>
            </w:r>
            <w:r w:rsidR="00B43A37" w:rsidRPr="00B43A37">
              <w:rPr>
                <w:rFonts w:ascii="Times New Roman" w:hAnsi="Times New Roman" w:cs="Times New Roman"/>
                <w:sz w:val="26"/>
                <w:szCs w:val="26"/>
                <w:lang w:val="tk-TM"/>
              </w:rPr>
              <w:t xml:space="preserve"> </w:t>
            </w:r>
            <w:r w:rsidR="00B43A37" w:rsidRPr="00B43A37">
              <w:rPr>
                <w:rFonts w:ascii="Times New Roman" w:hAnsi="Times New Roman" w:cs="Times New Roman"/>
                <w:sz w:val="26"/>
                <w:szCs w:val="26"/>
                <w:lang w:val="en-US"/>
              </w:rPr>
              <w:t xml:space="preserve"> </w:t>
            </w:r>
          </w:p>
        </w:tc>
        <w:tc>
          <w:tcPr>
            <w:tcW w:w="391" w:type="pct"/>
            <w:shd w:val="clear" w:color="auto" w:fill="auto"/>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w:t>
            </w:r>
          </w:p>
        </w:tc>
        <w:tc>
          <w:tcPr>
            <w:tcW w:w="446" w:type="pct"/>
            <w:shd w:val="clear" w:color="auto" w:fill="auto"/>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w:t>
            </w:r>
          </w:p>
        </w:tc>
        <w:tc>
          <w:tcPr>
            <w:tcW w:w="451" w:type="pct"/>
            <w:shd w:val="clear" w:color="auto" w:fill="auto"/>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w:t>
            </w:r>
          </w:p>
        </w:tc>
        <w:tc>
          <w:tcPr>
            <w:tcW w:w="363" w:type="pct"/>
            <w:shd w:val="clear" w:color="auto" w:fill="auto"/>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w:t>
            </w:r>
          </w:p>
        </w:tc>
        <w:tc>
          <w:tcPr>
            <w:tcW w:w="368" w:type="pct"/>
            <w:shd w:val="clear" w:color="auto" w:fill="auto"/>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w:t>
            </w:r>
          </w:p>
        </w:tc>
        <w:tc>
          <w:tcPr>
            <w:tcW w:w="347" w:type="pct"/>
            <w:shd w:val="clear" w:color="auto" w:fill="auto"/>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1%</w:t>
            </w:r>
            <w:r w:rsidR="00AF77C2">
              <w:rPr>
                <w:rFonts w:ascii="Times New Roman" w:hAnsi="Times New Roman" w:cs="Times New Roman"/>
                <w:sz w:val="26"/>
                <w:szCs w:val="26"/>
                <w:lang w:val="tk-TM"/>
              </w:rPr>
              <w:t>*</w:t>
            </w:r>
          </w:p>
        </w:tc>
        <w:tc>
          <w:tcPr>
            <w:tcW w:w="433" w:type="pct"/>
            <w:shd w:val="clear" w:color="auto" w:fill="auto"/>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1%</w:t>
            </w:r>
            <w:r w:rsidR="00AF77C2">
              <w:rPr>
                <w:rFonts w:ascii="Times New Roman" w:hAnsi="Times New Roman" w:cs="Times New Roman"/>
                <w:sz w:val="26"/>
                <w:szCs w:val="26"/>
                <w:lang w:val="tk-TM"/>
              </w:rPr>
              <w:t>*</w:t>
            </w:r>
          </w:p>
        </w:tc>
        <w:tc>
          <w:tcPr>
            <w:tcW w:w="506" w:type="pct"/>
            <w:shd w:val="clear" w:color="auto" w:fill="auto"/>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1%</w:t>
            </w:r>
            <w:r w:rsidR="00AF77C2">
              <w:rPr>
                <w:rFonts w:ascii="Times New Roman" w:hAnsi="Times New Roman" w:cs="Times New Roman"/>
                <w:sz w:val="26"/>
                <w:szCs w:val="26"/>
                <w:lang w:val="tk-TM"/>
              </w:rPr>
              <w:t>*</w:t>
            </w:r>
          </w:p>
        </w:tc>
        <w:tc>
          <w:tcPr>
            <w:tcW w:w="506" w:type="pct"/>
            <w:shd w:val="clear" w:color="auto" w:fill="auto"/>
            <w:vAlign w:val="center"/>
          </w:tcPr>
          <w:p w:rsidR="00B43A37" w:rsidRPr="00B13E14" w:rsidRDefault="00B43A37"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1%</w:t>
            </w:r>
            <w:r w:rsidR="00AF77C2">
              <w:rPr>
                <w:rFonts w:ascii="Times New Roman" w:hAnsi="Times New Roman" w:cs="Times New Roman"/>
                <w:sz w:val="26"/>
                <w:szCs w:val="26"/>
                <w:lang w:val="tk-TM"/>
              </w:rPr>
              <w:t>*</w:t>
            </w:r>
          </w:p>
        </w:tc>
      </w:tr>
      <w:tr w:rsidR="00FB0486" w:rsidRPr="00B13E14" w:rsidTr="00B93F8A">
        <w:trPr>
          <w:cantSplit/>
          <w:trHeight w:val="20"/>
          <w:jc w:val="center"/>
        </w:trPr>
        <w:tc>
          <w:tcPr>
            <w:tcW w:w="214"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w:t>
            </w:r>
            <w:r>
              <w:rPr>
                <w:rFonts w:ascii="Times New Roman" w:hAnsi="Times New Roman" w:cs="Times New Roman"/>
                <w:sz w:val="26"/>
                <w:szCs w:val="26"/>
                <w:lang w:val="tk-TM"/>
              </w:rPr>
              <w:t>8</w:t>
            </w:r>
          </w:p>
        </w:tc>
        <w:tc>
          <w:tcPr>
            <w:tcW w:w="975" w:type="pct"/>
            <w:shd w:val="clear" w:color="auto" w:fill="FFFFFF" w:themeFill="background1"/>
            <w:vAlign w:val="center"/>
          </w:tcPr>
          <w:p w:rsidR="00FB0486" w:rsidRPr="00B13E14" w:rsidRDefault="00FB0486" w:rsidP="00FB0486">
            <w:pPr>
              <w:spacing w:after="0"/>
              <w:jc w:val="both"/>
              <w:rPr>
                <w:rFonts w:ascii="Times New Roman" w:hAnsi="Times New Roman" w:cs="Times New Roman"/>
                <w:sz w:val="26"/>
                <w:szCs w:val="26"/>
                <w:lang w:val="tk-TM"/>
              </w:rPr>
            </w:pPr>
            <w:r w:rsidRPr="00B13E14">
              <w:rPr>
                <w:rFonts w:ascii="Times New Roman" w:eastAsia="Times New Roman" w:hAnsi="Times New Roman" w:cs="Times New Roman"/>
                <w:sz w:val="26"/>
                <w:szCs w:val="26"/>
                <w:lang w:val="tk-TM" w:eastAsia="ru-RU"/>
              </w:rPr>
              <w:t xml:space="preserve">Daşary ýurtda nagt däl hasaplaşyklar </w:t>
            </w:r>
          </w:p>
        </w:tc>
        <w:tc>
          <w:tcPr>
            <w:tcW w:w="391"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4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51"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3"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8"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47"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433"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50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50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r>
      <w:tr w:rsidR="00FB0486" w:rsidRPr="00B13E14" w:rsidTr="00B93F8A">
        <w:trPr>
          <w:cantSplit/>
          <w:trHeight w:val="20"/>
          <w:jc w:val="center"/>
        </w:trPr>
        <w:tc>
          <w:tcPr>
            <w:tcW w:w="214"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lastRenderedPageBreak/>
              <w:t>9.</w:t>
            </w:r>
            <w:r>
              <w:rPr>
                <w:rFonts w:ascii="Times New Roman" w:hAnsi="Times New Roman" w:cs="Times New Roman"/>
                <w:sz w:val="26"/>
                <w:szCs w:val="26"/>
                <w:lang w:val="tk-TM"/>
              </w:rPr>
              <w:t>9</w:t>
            </w:r>
          </w:p>
        </w:tc>
        <w:tc>
          <w:tcPr>
            <w:tcW w:w="975" w:type="pct"/>
            <w:shd w:val="clear" w:color="auto" w:fill="FFFFFF" w:themeFill="background1"/>
            <w:vAlign w:val="center"/>
          </w:tcPr>
          <w:p w:rsidR="00FB0486" w:rsidRPr="00B13E14" w:rsidRDefault="00FB0486" w:rsidP="00FB0486">
            <w:pPr>
              <w:spacing w:after="0"/>
              <w:jc w:val="both"/>
              <w:rPr>
                <w:rFonts w:ascii="Times New Roman" w:hAnsi="Times New Roman" w:cs="Times New Roman"/>
                <w:sz w:val="26"/>
                <w:szCs w:val="26"/>
                <w:lang w:val="en-US"/>
              </w:rPr>
            </w:pPr>
            <w:r w:rsidRPr="00B13E14">
              <w:rPr>
                <w:rFonts w:ascii="Times New Roman" w:hAnsi="Times New Roman" w:cs="Times New Roman"/>
                <w:sz w:val="26"/>
                <w:szCs w:val="26"/>
                <w:lang w:val="tk-TM"/>
              </w:rPr>
              <w:t>Daşary ýurtlaryň bankomatlarynda balansy soramak</w:t>
            </w:r>
            <w:r w:rsidRPr="00B13E14">
              <w:rPr>
                <w:rFonts w:ascii="Times New Roman" w:hAnsi="Times New Roman" w:cs="Times New Roman"/>
                <w:sz w:val="26"/>
                <w:szCs w:val="26"/>
                <w:lang w:val="en-US"/>
              </w:rPr>
              <w:t xml:space="preserve"> </w:t>
            </w:r>
          </w:p>
        </w:tc>
        <w:tc>
          <w:tcPr>
            <w:tcW w:w="391"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4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51"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3"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8"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47"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433"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50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506" w:type="pct"/>
            <w:shd w:val="clear" w:color="auto" w:fill="FFFFFF" w:themeFill="background1"/>
            <w:vAlign w:val="center"/>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r>
      <w:tr w:rsidR="00FB0486" w:rsidRPr="00B13E14" w:rsidTr="00FB0486">
        <w:trPr>
          <w:cantSplit/>
          <w:trHeight w:val="20"/>
          <w:jc w:val="center"/>
        </w:trPr>
        <w:tc>
          <w:tcPr>
            <w:tcW w:w="214" w:type="pct"/>
            <w:vMerge w:val="restart"/>
            <w:shd w:val="clear" w:color="auto" w:fill="auto"/>
            <w:vAlign w:val="center"/>
            <w:hideMark/>
          </w:tcPr>
          <w:p w:rsidR="00FB0486" w:rsidRPr="00B13E14" w:rsidRDefault="00FB0486"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9.1</w:t>
            </w:r>
            <w:r>
              <w:rPr>
                <w:rFonts w:ascii="Times New Roman" w:hAnsi="Times New Roman" w:cs="Times New Roman"/>
                <w:sz w:val="26"/>
                <w:szCs w:val="26"/>
                <w:lang w:val="tk-TM"/>
              </w:rPr>
              <w:t>0</w:t>
            </w:r>
          </w:p>
        </w:tc>
        <w:tc>
          <w:tcPr>
            <w:tcW w:w="4786" w:type="pct"/>
            <w:gridSpan w:val="10"/>
          </w:tcPr>
          <w:p w:rsidR="00FB0486" w:rsidRPr="00B13E14" w:rsidRDefault="00FB0486" w:rsidP="00FB0486">
            <w:pPr>
              <w:spacing w:after="0" w:line="240" w:lineRule="auto"/>
              <w:jc w:val="both"/>
              <w:rPr>
                <w:rFonts w:ascii="Times New Roman" w:hAnsi="Times New Roman" w:cs="Times New Roman"/>
                <w:sz w:val="26"/>
                <w:szCs w:val="26"/>
                <w:lang w:val="tk-TM"/>
              </w:rPr>
            </w:pPr>
            <w:r w:rsidRPr="00B13E14">
              <w:rPr>
                <w:rFonts w:ascii="Times New Roman" w:hAnsi="Times New Roman" w:cs="Times New Roman"/>
                <w:sz w:val="26"/>
                <w:szCs w:val="26"/>
                <w:lang w:val="tk-TM"/>
              </w:rPr>
              <w:t>Kiçi göçürmäni almak</w:t>
            </w:r>
          </w:p>
        </w:tc>
      </w:tr>
      <w:tr w:rsidR="00454E11" w:rsidRPr="00B13E14" w:rsidTr="00B93F8A">
        <w:trPr>
          <w:cantSplit/>
          <w:trHeight w:val="20"/>
          <w:jc w:val="center"/>
        </w:trPr>
        <w:tc>
          <w:tcPr>
            <w:tcW w:w="214" w:type="pct"/>
            <w:vMerge/>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p>
        </w:tc>
        <w:tc>
          <w:tcPr>
            <w:tcW w:w="975" w:type="pct"/>
            <w:shd w:val="clear" w:color="auto" w:fill="auto"/>
            <w:vAlign w:val="center"/>
            <w:hideMark/>
          </w:tcPr>
          <w:p w:rsidR="00454E11" w:rsidRPr="00B13E14" w:rsidRDefault="00454E11" w:rsidP="00454E11">
            <w:pPr>
              <w:spacing w:after="0"/>
              <w:jc w:val="both"/>
              <w:rPr>
                <w:rFonts w:ascii="Times New Roman" w:hAnsi="Times New Roman" w:cs="Times New Roman"/>
                <w:sz w:val="26"/>
                <w:szCs w:val="26"/>
                <w:lang w:val="en-US"/>
              </w:rPr>
            </w:pPr>
            <w:r w:rsidRPr="00B13E14">
              <w:rPr>
                <w:rFonts w:ascii="Times New Roman" w:hAnsi="Times New Roman" w:cs="Times New Roman"/>
                <w:sz w:val="26"/>
                <w:szCs w:val="26"/>
                <w:lang w:val="en-US"/>
              </w:rPr>
              <w:t>· </w:t>
            </w:r>
            <w:r w:rsidRPr="00B13E14">
              <w:rPr>
                <w:rFonts w:ascii="Times New Roman" w:hAnsi="Times New Roman" w:cs="Times New Roman"/>
                <w:sz w:val="26"/>
                <w:szCs w:val="26"/>
                <w:lang w:val="tk-TM"/>
              </w:rPr>
              <w:t>Türkmenistanyň çägindäki</w:t>
            </w:r>
            <w:r w:rsidRPr="00B13E14">
              <w:rPr>
                <w:rFonts w:ascii="Times New Roman" w:hAnsi="Times New Roman" w:cs="Times New Roman"/>
                <w:sz w:val="26"/>
                <w:szCs w:val="26"/>
                <w:lang w:val="en-US"/>
              </w:rPr>
              <w:t xml:space="preserve"> </w:t>
            </w:r>
            <w:r w:rsidRPr="00B13E14">
              <w:rPr>
                <w:rFonts w:ascii="Times New Roman" w:hAnsi="Times New Roman" w:cs="Times New Roman"/>
                <w:sz w:val="26"/>
                <w:szCs w:val="26"/>
                <w:lang w:val="tk-TM"/>
              </w:rPr>
              <w:t>bankomatlarda</w:t>
            </w:r>
          </w:p>
        </w:tc>
        <w:tc>
          <w:tcPr>
            <w:tcW w:w="391"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446"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451" w:type="pct"/>
            <w:vAlign w:val="center"/>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363"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368"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347"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433"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506"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506"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r>
      <w:tr w:rsidR="00454E11" w:rsidRPr="00B13E14" w:rsidTr="00B93F8A">
        <w:trPr>
          <w:cantSplit/>
          <w:trHeight w:val="20"/>
          <w:jc w:val="center"/>
        </w:trPr>
        <w:tc>
          <w:tcPr>
            <w:tcW w:w="214" w:type="pct"/>
            <w:vMerge/>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p>
        </w:tc>
        <w:tc>
          <w:tcPr>
            <w:tcW w:w="975" w:type="pct"/>
            <w:shd w:val="clear" w:color="auto" w:fill="auto"/>
            <w:vAlign w:val="center"/>
            <w:hideMark/>
          </w:tcPr>
          <w:p w:rsidR="00454E11" w:rsidRPr="00B13E14" w:rsidRDefault="00454E11" w:rsidP="00454E11">
            <w:pPr>
              <w:spacing w:after="0"/>
              <w:rPr>
                <w:rFonts w:ascii="Times New Roman" w:hAnsi="Times New Roman" w:cs="Times New Roman"/>
                <w:sz w:val="26"/>
                <w:szCs w:val="26"/>
                <w:lang w:val="en-US"/>
              </w:rPr>
            </w:pPr>
            <w:r w:rsidRPr="00B13E14">
              <w:rPr>
                <w:rFonts w:ascii="Times New Roman" w:hAnsi="Times New Roman" w:cs="Times New Roman"/>
                <w:sz w:val="26"/>
                <w:szCs w:val="26"/>
              </w:rPr>
              <w:t>·</w:t>
            </w:r>
            <w:r w:rsidRPr="00B13E14">
              <w:rPr>
                <w:rFonts w:ascii="Times New Roman" w:hAnsi="Times New Roman" w:cs="Times New Roman"/>
                <w:sz w:val="26"/>
                <w:szCs w:val="26"/>
                <w:lang w:val="en-US"/>
              </w:rPr>
              <w:t> </w:t>
            </w:r>
            <w:r w:rsidRPr="00B13E14">
              <w:rPr>
                <w:rFonts w:ascii="Times New Roman" w:hAnsi="Times New Roman" w:cs="Times New Roman"/>
                <w:sz w:val="26"/>
                <w:szCs w:val="26"/>
                <w:lang w:val="tk-TM"/>
              </w:rPr>
              <w:t xml:space="preserve">daşary ýurtdaky bankomatlarda </w:t>
            </w:r>
          </w:p>
        </w:tc>
        <w:tc>
          <w:tcPr>
            <w:tcW w:w="391"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46"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51" w:type="pct"/>
            <w:vAlign w:val="center"/>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3"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68"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47"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433"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506"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506" w:type="pct"/>
            <w:shd w:val="clear" w:color="auto" w:fill="auto"/>
            <w:vAlign w:val="center"/>
            <w:hideMark/>
          </w:tcPr>
          <w:p w:rsidR="00454E11" w:rsidRPr="00B13E14" w:rsidRDefault="00454E11" w:rsidP="00454E11">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r>
      <w:tr w:rsidR="00454E11" w:rsidRPr="00B13E14" w:rsidTr="00C6265B">
        <w:trPr>
          <w:cantSplit/>
          <w:trHeight w:val="20"/>
          <w:jc w:val="center"/>
        </w:trPr>
        <w:tc>
          <w:tcPr>
            <w:tcW w:w="214" w:type="pct"/>
            <w:shd w:val="clear" w:color="auto" w:fill="FFFFFF" w:themeFill="background1"/>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9.1</w:t>
            </w:r>
            <w:r>
              <w:rPr>
                <w:rFonts w:ascii="Times New Roman" w:hAnsi="Times New Roman" w:cs="Times New Roman"/>
                <w:sz w:val="26"/>
                <w:szCs w:val="26"/>
                <w:lang w:val="tk-TM"/>
              </w:rPr>
              <w:t>1</w:t>
            </w:r>
          </w:p>
        </w:tc>
        <w:tc>
          <w:tcPr>
            <w:tcW w:w="975" w:type="pct"/>
            <w:shd w:val="clear" w:color="auto" w:fill="auto"/>
            <w:vAlign w:val="center"/>
          </w:tcPr>
          <w:p w:rsidR="00454E11" w:rsidRPr="00B13E14" w:rsidRDefault="00454E11" w:rsidP="00454E11">
            <w:pPr>
              <w:shd w:val="clear" w:color="auto" w:fill="FFFFFF" w:themeFill="background1"/>
              <w:spacing w:after="0" w:line="240" w:lineRule="auto"/>
              <w:rPr>
                <w:rFonts w:ascii="Times New Roman" w:hAnsi="Times New Roman" w:cs="Times New Roman"/>
                <w:sz w:val="26"/>
                <w:szCs w:val="26"/>
                <w:lang w:val="tk-TM"/>
              </w:rPr>
            </w:pPr>
            <w:r w:rsidRPr="00B13E14">
              <w:rPr>
                <w:rFonts w:ascii="Times New Roman" w:hAnsi="Times New Roman" w:cs="Times New Roman"/>
                <w:sz w:val="26"/>
                <w:szCs w:val="26"/>
                <w:lang w:val="tk-TM"/>
              </w:rPr>
              <w:t>RB tarapyndan goýberilen kartlaryň arasyndaky pul geçirimleri (P2P)</w:t>
            </w:r>
          </w:p>
        </w:tc>
        <w:tc>
          <w:tcPr>
            <w:tcW w:w="391" w:type="pct"/>
            <w:shd w:val="clear" w:color="auto" w:fill="auto"/>
            <w:vAlign w:val="center"/>
          </w:tcPr>
          <w:p w:rsidR="00454E11" w:rsidRPr="00B13E14" w:rsidRDefault="003C123C" w:rsidP="00454E11">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0,</w:t>
            </w:r>
            <w:r w:rsidR="00454E11" w:rsidRPr="00B13E14">
              <w:rPr>
                <w:rFonts w:ascii="Times New Roman" w:hAnsi="Times New Roman" w:cs="Times New Roman"/>
                <w:sz w:val="26"/>
                <w:szCs w:val="26"/>
                <w:lang w:val="tk-TM"/>
              </w:rPr>
              <w:t>2%</w:t>
            </w:r>
          </w:p>
        </w:tc>
        <w:tc>
          <w:tcPr>
            <w:tcW w:w="446" w:type="pct"/>
            <w:shd w:val="clear" w:color="auto" w:fill="auto"/>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w:t>
            </w:r>
          </w:p>
        </w:tc>
        <w:tc>
          <w:tcPr>
            <w:tcW w:w="451" w:type="pct"/>
            <w:shd w:val="clear" w:color="auto" w:fill="auto"/>
            <w:vAlign w:val="center"/>
          </w:tcPr>
          <w:p w:rsidR="00454E11" w:rsidRPr="00B13E14" w:rsidRDefault="003C123C" w:rsidP="00454E11">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0,</w:t>
            </w:r>
            <w:r w:rsidR="00454E11" w:rsidRPr="00B13E14">
              <w:rPr>
                <w:rFonts w:ascii="Times New Roman" w:hAnsi="Times New Roman" w:cs="Times New Roman"/>
                <w:sz w:val="26"/>
                <w:szCs w:val="26"/>
                <w:lang w:val="tk-TM"/>
              </w:rPr>
              <w:t>2%</w:t>
            </w:r>
          </w:p>
        </w:tc>
        <w:tc>
          <w:tcPr>
            <w:tcW w:w="363" w:type="pct"/>
            <w:shd w:val="clear" w:color="auto" w:fill="auto"/>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w:t>
            </w:r>
          </w:p>
        </w:tc>
        <w:tc>
          <w:tcPr>
            <w:tcW w:w="368" w:type="pct"/>
            <w:shd w:val="clear" w:color="auto" w:fill="auto"/>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w:t>
            </w:r>
          </w:p>
        </w:tc>
        <w:tc>
          <w:tcPr>
            <w:tcW w:w="347" w:type="pct"/>
            <w:shd w:val="clear" w:color="auto" w:fill="auto"/>
            <w:vAlign w:val="center"/>
          </w:tcPr>
          <w:p w:rsidR="00454E11" w:rsidRPr="00B13E14" w:rsidRDefault="003C123C" w:rsidP="00454E11">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0,</w:t>
            </w:r>
            <w:r w:rsidR="00454E11" w:rsidRPr="00B13E14">
              <w:rPr>
                <w:rFonts w:ascii="Times New Roman" w:hAnsi="Times New Roman" w:cs="Times New Roman"/>
                <w:sz w:val="26"/>
                <w:szCs w:val="26"/>
                <w:lang w:val="tk-TM"/>
              </w:rPr>
              <w:t>2%</w:t>
            </w:r>
          </w:p>
        </w:tc>
        <w:tc>
          <w:tcPr>
            <w:tcW w:w="433" w:type="pct"/>
            <w:shd w:val="clear" w:color="auto" w:fill="auto"/>
            <w:vAlign w:val="center"/>
          </w:tcPr>
          <w:p w:rsidR="00454E11" w:rsidRPr="00B13E14" w:rsidRDefault="003C123C" w:rsidP="00454E11">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0,</w:t>
            </w:r>
            <w:r w:rsidR="00454E11" w:rsidRPr="00B13E14">
              <w:rPr>
                <w:rFonts w:ascii="Times New Roman" w:hAnsi="Times New Roman" w:cs="Times New Roman"/>
                <w:sz w:val="26"/>
                <w:szCs w:val="26"/>
                <w:lang w:val="tk-TM"/>
              </w:rPr>
              <w:t>2%</w:t>
            </w:r>
          </w:p>
        </w:tc>
        <w:tc>
          <w:tcPr>
            <w:tcW w:w="506" w:type="pct"/>
            <w:shd w:val="clear" w:color="auto" w:fill="auto"/>
            <w:vAlign w:val="center"/>
          </w:tcPr>
          <w:p w:rsidR="00454E11" w:rsidRPr="00B13E14" w:rsidRDefault="003C123C" w:rsidP="00454E11">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0,</w:t>
            </w:r>
            <w:r w:rsidR="00454E11" w:rsidRPr="00B13E14">
              <w:rPr>
                <w:rFonts w:ascii="Times New Roman" w:hAnsi="Times New Roman" w:cs="Times New Roman"/>
                <w:sz w:val="26"/>
                <w:szCs w:val="26"/>
                <w:lang w:val="tk-TM"/>
              </w:rPr>
              <w:t>2%</w:t>
            </w:r>
          </w:p>
        </w:tc>
        <w:tc>
          <w:tcPr>
            <w:tcW w:w="506" w:type="pct"/>
            <w:shd w:val="clear" w:color="auto" w:fill="auto"/>
            <w:vAlign w:val="center"/>
          </w:tcPr>
          <w:p w:rsidR="00454E11" w:rsidRPr="00B13E14" w:rsidRDefault="003C123C" w:rsidP="00454E11">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0,</w:t>
            </w:r>
            <w:r w:rsidR="00454E11" w:rsidRPr="00B13E14">
              <w:rPr>
                <w:rFonts w:ascii="Times New Roman" w:hAnsi="Times New Roman" w:cs="Times New Roman"/>
                <w:sz w:val="26"/>
                <w:szCs w:val="26"/>
                <w:lang w:val="tk-TM"/>
              </w:rPr>
              <w:t>2%</w:t>
            </w:r>
          </w:p>
        </w:tc>
      </w:tr>
      <w:tr w:rsidR="00454E11" w:rsidRPr="00B13E14" w:rsidTr="00B93F8A">
        <w:trPr>
          <w:cantSplit/>
          <w:trHeight w:val="20"/>
          <w:jc w:val="center"/>
        </w:trPr>
        <w:tc>
          <w:tcPr>
            <w:tcW w:w="214" w:type="pct"/>
            <w:shd w:val="clear" w:color="auto" w:fill="FFFFFF" w:themeFill="background1"/>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9.1</w:t>
            </w:r>
            <w:r>
              <w:rPr>
                <w:rFonts w:ascii="Times New Roman" w:hAnsi="Times New Roman" w:cs="Times New Roman"/>
                <w:sz w:val="26"/>
                <w:szCs w:val="26"/>
                <w:lang w:val="tk-TM"/>
              </w:rPr>
              <w:t>2</w:t>
            </w:r>
          </w:p>
        </w:tc>
        <w:tc>
          <w:tcPr>
            <w:tcW w:w="975" w:type="pct"/>
            <w:shd w:val="clear" w:color="auto" w:fill="FFFFFF" w:themeFill="background1"/>
            <w:vAlign w:val="center"/>
          </w:tcPr>
          <w:p w:rsidR="00454E11" w:rsidRPr="00B13E14" w:rsidRDefault="00454E11" w:rsidP="00454E11">
            <w:pPr>
              <w:shd w:val="clear" w:color="auto" w:fill="FFFFFF" w:themeFill="background1"/>
              <w:spacing w:after="0" w:line="240" w:lineRule="auto"/>
              <w:rPr>
                <w:rFonts w:ascii="Times New Roman" w:hAnsi="Times New Roman" w:cs="Times New Roman"/>
                <w:sz w:val="26"/>
                <w:szCs w:val="26"/>
                <w:lang w:val="tk-TM"/>
              </w:rPr>
            </w:pPr>
            <w:r w:rsidRPr="00B13E14">
              <w:rPr>
                <w:rFonts w:ascii="Times New Roman" w:hAnsi="Times New Roman" w:cs="Times New Roman"/>
                <w:sz w:val="26"/>
                <w:szCs w:val="26"/>
                <w:lang w:val="tk-TM"/>
              </w:rPr>
              <w:t>RB tarapyndan goýberilen kartlardan beýleki banklar tarapyndan goýberilen kartlara pul geçirimleri (P2P)</w:t>
            </w:r>
          </w:p>
        </w:tc>
        <w:tc>
          <w:tcPr>
            <w:tcW w:w="391" w:type="pct"/>
            <w:shd w:val="clear" w:color="auto" w:fill="FFFFFF" w:themeFill="background1"/>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446" w:type="pct"/>
            <w:shd w:val="clear" w:color="auto" w:fill="FFFFFF" w:themeFill="background1"/>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w:t>
            </w:r>
          </w:p>
        </w:tc>
        <w:tc>
          <w:tcPr>
            <w:tcW w:w="451" w:type="pct"/>
            <w:shd w:val="clear" w:color="auto" w:fill="FFFFFF" w:themeFill="background1"/>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363" w:type="pct"/>
            <w:shd w:val="clear" w:color="auto" w:fill="FFFFFF" w:themeFill="background1"/>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w:t>
            </w:r>
          </w:p>
        </w:tc>
        <w:tc>
          <w:tcPr>
            <w:tcW w:w="368" w:type="pct"/>
            <w:shd w:val="clear" w:color="auto" w:fill="FFFFFF" w:themeFill="background1"/>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w:t>
            </w:r>
          </w:p>
        </w:tc>
        <w:tc>
          <w:tcPr>
            <w:tcW w:w="347" w:type="pct"/>
            <w:shd w:val="clear" w:color="auto" w:fill="FFFFFF" w:themeFill="background1"/>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433" w:type="pct"/>
            <w:shd w:val="clear" w:color="auto" w:fill="FFFFFF" w:themeFill="background1"/>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506" w:type="pct"/>
            <w:shd w:val="clear" w:color="auto" w:fill="FFFFFF" w:themeFill="background1"/>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506" w:type="pct"/>
            <w:shd w:val="clear" w:color="auto" w:fill="FFFFFF" w:themeFill="background1"/>
            <w:vAlign w:val="center"/>
          </w:tcPr>
          <w:p w:rsidR="00454E11" w:rsidRPr="00B13E14" w:rsidRDefault="00454E11" w:rsidP="00454E11">
            <w:pPr>
              <w:shd w:val="clear" w:color="auto" w:fill="FFFFFF" w:themeFill="background1"/>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r>
    </w:tbl>
    <w:p w:rsidR="00596BC6" w:rsidRPr="00D96353" w:rsidRDefault="00596BC6" w:rsidP="00810E44">
      <w:pPr>
        <w:shd w:val="clear" w:color="auto" w:fill="FFFFFF" w:themeFill="background1"/>
        <w:spacing w:after="0" w:line="240" w:lineRule="auto"/>
        <w:jc w:val="center"/>
        <w:rPr>
          <w:rFonts w:ascii="Times New Roman" w:hAnsi="Times New Roman" w:cs="Times New Roman"/>
          <w:sz w:val="28"/>
          <w:szCs w:val="28"/>
          <w:lang w:val="tk-TM"/>
        </w:rPr>
      </w:pPr>
    </w:p>
    <w:p w:rsidR="00596BC6" w:rsidRPr="00D96353" w:rsidRDefault="00B20CDE" w:rsidP="00CC335D">
      <w:pPr>
        <w:keepNext/>
        <w:spacing w:after="0" w:line="240" w:lineRule="auto"/>
        <w:jc w:val="center"/>
        <w:rPr>
          <w:rFonts w:ascii="Times New Roman" w:hAnsi="Times New Roman" w:cs="Times New Roman"/>
          <w:b/>
          <w:sz w:val="28"/>
          <w:szCs w:val="28"/>
          <w:lang w:val="tk-TM"/>
        </w:rPr>
      </w:pPr>
      <w:r w:rsidRPr="00BA3C90">
        <w:rPr>
          <w:rFonts w:ascii="Times New Roman" w:hAnsi="Times New Roman" w:cs="Times New Roman"/>
          <w:b/>
          <w:sz w:val="28"/>
          <w:szCs w:val="28"/>
          <w:lang w:val="tk-TM"/>
        </w:rPr>
        <w:t>BELLIKLER</w:t>
      </w:r>
      <w:r w:rsidR="00596BC6" w:rsidRPr="00D96353">
        <w:rPr>
          <w:rFonts w:ascii="Times New Roman" w:hAnsi="Times New Roman" w:cs="Times New Roman"/>
          <w:b/>
          <w:sz w:val="28"/>
          <w:szCs w:val="28"/>
          <w:lang w:val="tk-TM"/>
        </w:rPr>
        <w:t>:</w:t>
      </w:r>
    </w:p>
    <w:p w:rsidR="00596BC6" w:rsidRPr="00D96353" w:rsidRDefault="00596BC6" w:rsidP="00CC335D">
      <w:pPr>
        <w:keepNext/>
        <w:spacing w:after="0" w:line="240" w:lineRule="auto"/>
        <w:ind w:left="567"/>
        <w:jc w:val="both"/>
        <w:rPr>
          <w:rFonts w:ascii="Times New Roman" w:hAnsi="Times New Roman" w:cs="Times New Roman"/>
          <w:sz w:val="28"/>
          <w:szCs w:val="28"/>
          <w:lang w:val="tk-TM"/>
        </w:rPr>
      </w:pPr>
    </w:p>
    <w:p w:rsidR="00596BC6" w:rsidRPr="00D96353" w:rsidRDefault="00B20CDE" w:rsidP="007E54E5">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1. Şu resminama “Rysgal” PTB (mundan beýläk – RB) özüniň müşderilerine – ýuridik we fiziki şahslara, şeýle hem ýuridik şahsy döretmezden telekeçilere (mundan beýläk “Müşderi”) berýän hyzmatlary üçin tarifleri (tölegiň möçberini) kesgitleýär (mundan beýläk – Tarifler).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 xml:space="preserve">2. RB zerurlyk ýüze çykdygyça Nyrhlara üýtgetmeleri we goşmaçalary girizmäge haklydyr. Nyrhlar, şeýle hem olara üýtgetmeler we goşmaçalara </w:t>
      </w:r>
      <w:r>
        <w:rPr>
          <w:rFonts w:ascii="Times New Roman" w:hAnsi="Times New Roman" w:cs="Times New Roman"/>
          <w:sz w:val="28"/>
          <w:szCs w:val="28"/>
          <w:lang w:val="tk-TM"/>
        </w:rPr>
        <w:t>RB web-saýtynda ýerleşdirilýär.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3. Nyrhlaryň möçberi degişli amallary amala aşyrmagyň adaty bank tejrbesine esaslanyp kesgitlenildi. Nyrhlarda görkezilen pul jemleriniň alynmagy Türkmenistanyň kanunçylygynyň, Türkmenistanyň Merkezi bankynyň kadalaşdyryjy namalarynyň we RB içerki resminamalarynyň talaplar</w:t>
      </w:r>
      <w:r>
        <w:rPr>
          <w:rFonts w:ascii="Times New Roman" w:hAnsi="Times New Roman" w:cs="Times New Roman"/>
          <w:sz w:val="28"/>
          <w:szCs w:val="28"/>
          <w:lang w:val="tk-TM"/>
        </w:rPr>
        <w:t>yna laýyklykda amala aşyrylýar.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4. Müşderi bilen ylalaşylyp, hyzmatlaryň aýry-aýry görnüşlerini tölemegiň möçberi üýtgedilip bilner.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5. Müşderi tarapyndan doly däl ýa-da nädogry maglumatlaryň (gözükdirmeleriň) berilmegi netijesinde ýüze çykan ýalňyşlyklar, gijikmeler we ş.m. üçin bank jogapkärçilik çekmeýär. Amal ýerine ýetirilenden (geçirilenden) soň ýa-da töleg gaýtarylandan soň Müşderi olardan boýun gaçyran halatynda, Nyrh boýunça tölenen ýygymlaryň pul möçberi gaýtarylmaga degişli däldir.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lastRenderedPageBreak/>
        <w:t>6. Keseki banklaryň salgytlary, ýygymlary, paçlary, komissiýalary, poçta/telegraf we özge aragatnaşyk çykdajylary, gaýry çykdajylar, şol sanda göz öňünde tutulmadyklar hakyky bahasy boýunça goşmaça alynýar, eger Müşderi bilen RB arasyndaky ylalaşyklar bilen özgeler bellenilmedik bolsa.</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7. RB hyzmatlary we Müşderiniň tabşyrmagy boýunça amallaryň amala aşyrylmagy üçin töleg, şeýle hem RB çykdajylarynyň öweziniň doldurylmagy aşakdaky tertipde alynýar: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 RB hyzmatlary/amallary üçin nyrh göterimlerde bellenilse, görkezilen göterim amalyň jemine ulanylýar;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 RB hyzmatlary/amallary üçin nyrh kesgitli pul möçberlerinde bellenilse, görkezilen nyrh amalyň hersine görä ulanylýar;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w:t>
      </w:r>
      <w:r w:rsidR="007943BB">
        <w:rPr>
          <w:rFonts w:ascii="Times New Roman" w:hAnsi="Times New Roman" w:cs="Times New Roman"/>
          <w:sz w:val="28"/>
          <w:szCs w:val="28"/>
          <w:lang w:val="tk-TM"/>
        </w:rPr>
        <w:t xml:space="preserve"> </w:t>
      </w:r>
      <w:r w:rsidRPr="00B20CDE">
        <w:rPr>
          <w:rFonts w:ascii="Times New Roman" w:hAnsi="Times New Roman" w:cs="Times New Roman"/>
          <w:sz w:val="28"/>
          <w:szCs w:val="28"/>
          <w:lang w:val="tk-TM"/>
        </w:rPr>
        <w:t xml:space="preserve">RB hyzmatlary üçin töleg we çykdajylarynyň öwezi dolunmagy Müşderiniň hasabyndan pul serişdelerini akseptsiz hasapdan aýyrmak arkaly geçirilýär ýa-da hyzmatlaryň berlen gününde Müşderi tarapyndan nagt pul serişdeleri </w:t>
      </w:r>
      <w:r>
        <w:rPr>
          <w:rFonts w:ascii="Times New Roman" w:hAnsi="Times New Roman" w:cs="Times New Roman"/>
          <w:sz w:val="28"/>
          <w:szCs w:val="28"/>
          <w:lang w:val="tk-TM"/>
        </w:rPr>
        <w:t xml:space="preserve">bilen RB kassasyna girizilýär; </w:t>
      </w:r>
    </w:p>
    <w:p w:rsidR="00FC5FCD" w:rsidRDefault="00B20CDE" w:rsidP="00FC5FCD">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 xml:space="preserve">• </w:t>
      </w:r>
      <w:r w:rsidR="002D23B3" w:rsidRPr="00B20CDE">
        <w:rPr>
          <w:rFonts w:ascii="Times New Roman" w:hAnsi="Times New Roman" w:cs="Times New Roman"/>
          <w:sz w:val="28"/>
          <w:szCs w:val="28"/>
          <w:lang w:val="tk-TM"/>
        </w:rPr>
        <w:t xml:space="preserve">Müşderiniň </w:t>
      </w:r>
      <w:r w:rsidRPr="00B20CDE">
        <w:rPr>
          <w:rFonts w:ascii="Times New Roman" w:hAnsi="Times New Roman" w:cs="Times New Roman"/>
          <w:sz w:val="28"/>
          <w:szCs w:val="28"/>
          <w:lang w:val="tk-TM"/>
        </w:rPr>
        <w:t>degişli hasabynda ýeterlik serişdeleriň bolmadyk ýagdaýynda, RB Müşderiniň RB açylan islendik hasaplaryndan banka degişli bolan pul möçberini hasapdan aýyrmaga hukugy bardyr. Walýutalaryň täzeden hasaplaşygy Türkmenistanyň Merkezi bankynyň hasapdan aýrylan günündäki hümmeti (kro</w:t>
      </w:r>
      <w:r>
        <w:rPr>
          <w:rFonts w:ascii="Times New Roman" w:hAnsi="Times New Roman" w:cs="Times New Roman"/>
          <w:sz w:val="28"/>
          <w:szCs w:val="28"/>
          <w:lang w:val="tk-TM"/>
        </w:rPr>
        <w:t>ss-kurs) boýunça geçirilýär;</w:t>
      </w:r>
    </w:p>
    <w:p w:rsidR="00FC5FCD" w:rsidRPr="00FC5FCD" w:rsidRDefault="00FC5FCD" w:rsidP="00FC5FCD">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w:t>
      </w:r>
      <w:r w:rsidR="002D23B3">
        <w:rPr>
          <w:rFonts w:ascii="Times New Roman" w:hAnsi="Times New Roman" w:cs="Times New Roman"/>
          <w:sz w:val="28"/>
          <w:szCs w:val="28"/>
          <w:lang w:val="tk-TM"/>
        </w:rPr>
        <w:t xml:space="preserve"> Müşderiniň </w:t>
      </w:r>
      <w:r w:rsidR="00C0078A">
        <w:rPr>
          <w:rFonts w:ascii="Times New Roman" w:hAnsi="Times New Roman" w:cs="Times New Roman"/>
          <w:sz w:val="28"/>
          <w:szCs w:val="28"/>
          <w:lang w:val="tk-TM"/>
        </w:rPr>
        <w:t xml:space="preserve">hyzmatlar üçin tölegi amala aşyrmaga serişdeleri ýok mahaly, </w:t>
      </w:r>
      <w:r w:rsidR="00C0078A" w:rsidRPr="00C0078A">
        <w:rPr>
          <w:rFonts w:ascii="Times New Roman" w:hAnsi="Times New Roman" w:cs="Times New Roman"/>
          <w:sz w:val="28"/>
          <w:szCs w:val="28"/>
          <w:lang w:val="tk-TM"/>
        </w:rPr>
        <w:t>RB</w:t>
      </w:r>
      <w:r w:rsidR="00C0078A">
        <w:rPr>
          <w:rFonts w:ascii="Times New Roman" w:hAnsi="Times New Roman" w:cs="Times New Roman"/>
          <w:sz w:val="28"/>
          <w:szCs w:val="28"/>
          <w:lang w:val="tk-TM"/>
        </w:rPr>
        <w:t xml:space="preserve"> </w:t>
      </w:r>
      <w:r w:rsidR="002D23B3">
        <w:rPr>
          <w:rFonts w:ascii="Times New Roman" w:hAnsi="Times New Roman" w:cs="Times New Roman"/>
          <w:sz w:val="28"/>
          <w:szCs w:val="28"/>
          <w:lang w:val="tk-TM"/>
        </w:rPr>
        <w:t xml:space="preserve">Müşderiniň </w:t>
      </w:r>
      <w:r w:rsidR="00C0078A">
        <w:rPr>
          <w:rFonts w:ascii="Times New Roman" w:hAnsi="Times New Roman" w:cs="Times New Roman"/>
          <w:sz w:val="28"/>
          <w:szCs w:val="28"/>
          <w:lang w:val="tk-TM"/>
        </w:rPr>
        <w:t>amallaryny amala aşyrmakdan ýüz öwürmek baradaky hukugy özünde saklaýar</w:t>
      </w:r>
      <w:r w:rsidRPr="00C0078A">
        <w:rPr>
          <w:rFonts w:ascii="Times New Roman" w:hAnsi="Times New Roman" w:cs="Times New Roman"/>
          <w:sz w:val="28"/>
          <w:szCs w:val="28"/>
          <w:lang w:val="tk-TM"/>
        </w:rPr>
        <w:t>.</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8. Nyrhlar goşmaça baha salgydyny (GBS) goşmaýarlar (haçan-da GBS goşulmagy Nyrhlarda göni görkezilen halatlardan başga), onuň alynmagy Türkmenistanyň kanunçylygy tarapyndan bellenilen dereje boýunça amala aşyrylýar.</w:t>
      </w:r>
    </w:p>
    <w:p w:rsidR="00FA547A" w:rsidRPr="00D96353" w:rsidRDefault="00B20CDE" w:rsidP="00B20CDE">
      <w:pPr>
        <w:spacing w:after="0" w:line="240" w:lineRule="auto"/>
        <w:ind w:left="567" w:firstLine="425"/>
        <w:jc w:val="both"/>
        <w:rPr>
          <w:lang w:val="tk-TM"/>
        </w:rPr>
      </w:pPr>
      <w:r w:rsidRPr="00B20CDE">
        <w:rPr>
          <w:rFonts w:ascii="Times New Roman" w:hAnsi="Times New Roman" w:cs="Times New Roman"/>
          <w:sz w:val="28"/>
          <w:szCs w:val="28"/>
          <w:lang w:val="tk-TM"/>
        </w:rPr>
        <w:t>9. Hyzmatlar üçin tölegler we Türkmenistanyň Bankara walýuta biržasynda konwertirlenen daşary ýurt walýutasyndaky pul serişdeleri we RB beren karz serişdeleri bilen amallar boýunça çykdajylaryň öweziniň dolunmagy, amallaryň amala aşyrylan gününde Türkmenistanyň M</w:t>
      </w:r>
      <w:r w:rsidR="002D23B3">
        <w:rPr>
          <w:rFonts w:ascii="Times New Roman" w:hAnsi="Times New Roman" w:cs="Times New Roman"/>
          <w:sz w:val="28"/>
          <w:szCs w:val="28"/>
          <w:lang w:val="tk-TM"/>
        </w:rPr>
        <w:t>erkezi bankynyň</w:t>
      </w:r>
      <w:r w:rsidRPr="00B20CDE">
        <w:rPr>
          <w:rFonts w:ascii="Times New Roman" w:hAnsi="Times New Roman" w:cs="Times New Roman"/>
          <w:sz w:val="28"/>
          <w:szCs w:val="28"/>
          <w:lang w:val="tk-TM"/>
        </w:rPr>
        <w:t xml:space="preserve"> hümmeti boýunça Türkmenistanyň milli walýutasy</w:t>
      </w:r>
      <w:r>
        <w:rPr>
          <w:rFonts w:ascii="Times New Roman" w:hAnsi="Times New Roman" w:cs="Times New Roman"/>
          <w:sz w:val="28"/>
          <w:szCs w:val="28"/>
          <w:lang w:val="tk-TM"/>
        </w:rPr>
        <w:t>nda geçirilýär.</w:t>
      </w:r>
    </w:p>
    <w:sectPr w:rsidR="00FA547A" w:rsidRPr="00D96353" w:rsidSect="00F81A14">
      <w:pgSz w:w="16838" w:h="11906" w:orient="landscape"/>
      <w:pgMar w:top="1134" w:right="567"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4133"/>
    <w:multiLevelType w:val="hybridMultilevel"/>
    <w:tmpl w:val="26D8704A"/>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 w15:restartNumberingAfterBreak="0">
    <w:nsid w:val="2109185E"/>
    <w:multiLevelType w:val="hybridMultilevel"/>
    <w:tmpl w:val="2A486F44"/>
    <w:lvl w:ilvl="0" w:tplc="8BFA8ADA">
      <w:start w:val="2022"/>
      <w:numFmt w:val="bullet"/>
      <w:lvlText w:val="-"/>
      <w:lvlJc w:val="left"/>
      <w:pPr>
        <w:ind w:left="1635" w:hanging="360"/>
      </w:pPr>
      <w:rPr>
        <w:rFonts w:ascii="Times New Roman" w:eastAsia="Times New Roman" w:hAnsi="Times New Roman" w:cs="Times New Roman" w:hint="default"/>
        <w:lang w:val="tk-T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249E9"/>
    <w:multiLevelType w:val="hybridMultilevel"/>
    <w:tmpl w:val="52841B06"/>
    <w:lvl w:ilvl="0" w:tplc="C8C6C8F0">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B6575E"/>
    <w:multiLevelType w:val="hybridMultilevel"/>
    <w:tmpl w:val="DCBCA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3352AE"/>
    <w:multiLevelType w:val="hybridMultilevel"/>
    <w:tmpl w:val="10A25B0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C6"/>
    <w:rsid w:val="00064516"/>
    <w:rsid w:val="000820F4"/>
    <w:rsid w:val="000968A5"/>
    <w:rsid w:val="00114649"/>
    <w:rsid w:val="00124BC0"/>
    <w:rsid w:val="00135DA8"/>
    <w:rsid w:val="00167BBF"/>
    <w:rsid w:val="00180BBF"/>
    <w:rsid w:val="001965F9"/>
    <w:rsid w:val="001D7092"/>
    <w:rsid w:val="001F7989"/>
    <w:rsid w:val="002159CB"/>
    <w:rsid w:val="002C67D4"/>
    <w:rsid w:val="002D23B3"/>
    <w:rsid w:val="002E5D8C"/>
    <w:rsid w:val="00307B8C"/>
    <w:rsid w:val="0031524C"/>
    <w:rsid w:val="00363D07"/>
    <w:rsid w:val="003B2486"/>
    <w:rsid w:val="003C123C"/>
    <w:rsid w:val="003E7D5D"/>
    <w:rsid w:val="00450AF9"/>
    <w:rsid w:val="00451248"/>
    <w:rsid w:val="00454E11"/>
    <w:rsid w:val="0045732D"/>
    <w:rsid w:val="004C29CD"/>
    <w:rsid w:val="004E0F96"/>
    <w:rsid w:val="0050060A"/>
    <w:rsid w:val="005105E9"/>
    <w:rsid w:val="00511192"/>
    <w:rsid w:val="00517227"/>
    <w:rsid w:val="00522BB2"/>
    <w:rsid w:val="0054275C"/>
    <w:rsid w:val="00556A09"/>
    <w:rsid w:val="00560BCD"/>
    <w:rsid w:val="00596BC6"/>
    <w:rsid w:val="006870F8"/>
    <w:rsid w:val="006A4B72"/>
    <w:rsid w:val="006C738C"/>
    <w:rsid w:val="006D477B"/>
    <w:rsid w:val="006D5395"/>
    <w:rsid w:val="007067AD"/>
    <w:rsid w:val="007205C0"/>
    <w:rsid w:val="00756051"/>
    <w:rsid w:val="007943BB"/>
    <w:rsid w:val="007B1779"/>
    <w:rsid w:val="007C7835"/>
    <w:rsid w:val="007D1944"/>
    <w:rsid w:val="007E54E5"/>
    <w:rsid w:val="007F1E68"/>
    <w:rsid w:val="00800509"/>
    <w:rsid w:val="00810E44"/>
    <w:rsid w:val="00817919"/>
    <w:rsid w:val="00857977"/>
    <w:rsid w:val="00901C11"/>
    <w:rsid w:val="009A3D75"/>
    <w:rsid w:val="009E1AC2"/>
    <w:rsid w:val="00A40D5B"/>
    <w:rsid w:val="00A47FAD"/>
    <w:rsid w:val="00A63615"/>
    <w:rsid w:val="00AA6BE7"/>
    <w:rsid w:val="00AB719A"/>
    <w:rsid w:val="00AC2BCA"/>
    <w:rsid w:val="00AC6241"/>
    <w:rsid w:val="00AD573C"/>
    <w:rsid w:val="00AF77C2"/>
    <w:rsid w:val="00B13E14"/>
    <w:rsid w:val="00B20CDE"/>
    <w:rsid w:val="00B43375"/>
    <w:rsid w:val="00B43A37"/>
    <w:rsid w:val="00B93F8A"/>
    <w:rsid w:val="00B97A14"/>
    <w:rsid w:val="00BD13E0"/>
    <w:rsid w:val="00C0078A"/>
    <w:rsid w:val="00C036DC"/>
    <w:rsid w:val="00C117EF"/>
    <w:rsid w:val="00C6265B"/>
    <w:rsid w:val="00CC335D"/>
    <w:rsid w:val="00D10B9B"/>
    <w:rsid w:val="00D226EE"/>
    <w:rsid w:val="00D43668"/>
    <w:rsid w:val="00D6676E"/>
    <w:rsid w:val="00D77D87"/>
    <w:rsid w:val="00D96353"/>
    <w:rsid w:val="00DD0230"/>
    <w:rsid w:val="00E434DB"/>
    <w:rsid w:val="00E95359"/>
    <w:rsid w:val="00ED3453"/>
    <w:rsid w:val="00F81A14"/>
    <w:rsid w:val="00F97433"/>
    <w:rsid w:val="00FA547A"/>
    <w:rsid w:val="00FB0486"/>
    <w:rsid w:val="00FC5FCD"/>
    <w:rsid w:val="00FE00C1"/>
    <w:rsid w:val="00FF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227A"/>
  <w15:chartTrackingRefBased/>
  <w15:docId w15:val="{9766A552-B7DB-42BD-A9A5-9ADA8C34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BC6"/>
  </w:style>
  <w:style w:type="paragraph" w:styleId="1">
    <w:name w:val="heading 1"/>
    <w:basedOn w:val="a"/>
    <w:next w:val="a"/>
    <w:link w:val="10"/>
    <w:uiPriority w:val="9"/>
    <w:qFormat/>
    <w:rsid w:val="00596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BC6"/>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596BC6"/>
    <w:pPr>
      <w:spacing w:after="0" w:line="240" w:lineRule="auto"/>
    </w:pPr>
  </w:style>
  <w:style w:type="character" w:styleId="a4">
    <w:name w:val="Intense Emphasis"/>
    <w:basedOn w:val="a0"/>
    <w:uiPriority w:val="21"/>
    <w:qFormat/>
    <w:rsid w:val="00596BC6"/>
    <w:rPr>
      <w:i/>
      <w:iCs/>
      <w:color w:val="5B9BD5" w:themeColor="accent1"/>
    </w:rPr>
  </w:style>
  <w:style w:type="paragraph" w:styleId="a5">
    <w:name w:val="List Paragraph"/>
    <w:basedOn w:val="a"/>
    <w:uiPriority w:val="34"/>
    <w:qFormat/>
    <w:rsid w:val="00596BC6"/>
    <w:pPr>
      <w:ind w:left="720"/>
      <w:contextualSpacing/>
    </w:pPr>
  </w:style>
  <w:style w:type="paragraph" w:styleId="a6">
    <w:name w:val="Balloon Text"/>
    <w:basedOn w:val="a"/>
    <w:link w:val="a7"/>
    <w:uiPriority w:val="99"/>
    <w:semiHidden/>
    <w:unhideWhenUsed/>
    <w:rsid w:val="00810E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10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2017</Words>
  <Characters>11502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Azat</cp:lastModifiedBy>
  <cp:revision>8</cp:revision>
  <cp:lastPrinted>2022-12-21T05:43:00Z</cp:lastPrinted>
  <dcterms:created xsi:type="dcterms:W3CDTF">2024-05-25T06:45:00Z</dcterms:created>
  <dcterms:modified xsi:type="dcterms:W3CDTF">2024-05-27T12:25:00Z</dcterms:modified>
</cp:coreProperties>
</file>